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0D633" w14:textId="3812DB7E" w:rsidR="008A4440" w:rsidRDefault="00F11D37" w:rsidP="00F11D37">
      <w:pPr>
        <w:spacing w:line="360" w:lineRule="auto"/>
        <w:rPr>
          <w:rFonts w:ascii="Times New Roman" w:eastAsia="宋体" w:hAnsi="Times New Roman"/>
          <w:b/>
          <w:bCs/>
          <w:sz w:val="32"/>
          <w:szCs w:val="32"/>
        </w:rPr>
      </w:pPr>
      <w:r w:rsidRPr="00DE10CC">
        <w:rPr>
          <w:rFonts w:ascii="宋体" w:hAnsi="宋体" w:hint="eastAsia"/>
          <w:sz w:val="28"/>
          <w:szCs w:val="28"/>
        </w:rPr>
        <w:t>202</w:t>
      </w:r>
      <w:r>
        <w:rPr>
          <w:rFonts w:ascii="宋体" w:hAnsi="宋体"/>
          <w:sz w:val="28"/>
          <w:szCs w:val="28"/>
        </w:rPr>
        <w:t>2</w:t>
      </w:r>
      <w:r w:rsidRPr="00DE10CC">
        <w:rPr>
          <w:rFonts w:ascii="宋体" w:hAnsi="宋体" w:hint="eastAsia"/>
          <w:sz w:val="28"/>
          <w:szCs w:val="28"/>
        </w:rPr>
        <w:t>年中国研究生数学建模竞赛</w:t>
      </w:r>
      <w:r>
        <w:rPr>
          <w:rFonts w:asciiTheme="minorEastAsia" w:hAnsiTheme="minorEastAsia" w:hint="eastAsia"/>
          <w:sz w:val="28"/>
          <w:szCs w:val="28"/>
        </w:rPr>
        <w:t>C</w:t>
      </w:r>
      <w:r w:rsidRPr="00DE10CC">
        <w:rPr>
          <w:rFonts w:ascii="宋体" w:hAnsi="宋体" w:hint="eastAsia"/>
          <w:sz w:val="28"/>
          <w:szCs w:val="28"/>
        </w:rPr>
        <w:t>题</w:t>
      </w:r>
    </w:p>
    <w:p w14:paraId="06EAB7F6" w14:textId="62AC2E1E" w:rsidR="008A4440" w:rsidRPr="00F11D37" w:rsidRDefault="00A75A60" w:rsidP="00F11D37">
      <w:pPr>
        <w:spacing w:line="360" w:lineRule="auto"/>
        <w:jc w:val="center"/>
        <w:rPr>
          <w:rFonts w:ascii="Times New Roman" w:eastAsia="宋体" w:hAnsi="Times New Roman"/>
          <w:b/>
          <w:bCs/>
          <w:sz w:val="32"/>
          <w:szCs w:val="32"/>
        </w:rPr>
      </w:pPr>
      <w:r>
        <w:rPr>
          <w:rFonts w:ascii="Times New Roman" w:eastAsia="宋体" w:hAnsi="Times New Roman" w:hint="eastAsia"/>
          <w:b/>
          <w:bCs/>
          <w:sz w:val="32"/>
          <w:szCs w:val="32"/>
        </w:rPr>
        <w:t>汽车制造涂装</w:t>
      </w:r>
      <w:r>
        <w:rPr>
          <w:rFonts w:ascii="Times New Roman" w:eastAsia="宋体" w:hAnsi="Times New Roman" w:hint="eastAsia"/>
          <w:b/>
          <w:bCs/>
          <w:sz w:val="32"/>
          <w:szCs w:val="32"/>
        </w:rPr>
        <w:t>-</w:t>
      </w:r>
      <w:r>
        <w:rPr>
          <w:rFonts w:ascii="Times New Roman" w:eastAsia="宋体" w:hAnsi="Times New Roman" w:hint="eastAsia"/>
          <w:b/>
          <w:bCs/>
          <w:sz w:val="32"/>
          <w:szCs w:val="32"/>
        </w:rPr>
        <w:t>总装缓存调序区调度优化问题</w:t>
      </w:r>
    </w:p>
    <w:p w14:paraId="75A01C2D" w14:textId="77777777" w:rsidR="008A4440" w:rsidRDefault="00A75A60">
      <w:pPr>
        <w:spacing w:line="360" w:lineRule="auto"/>
        <w:jc w:val="both"/>
        <w:rPr>
          <w:rFonts w:ascii="Times New Roman" w:eastAsia="宋体" w:hAnsi="Times New Roman"/>
          <w:b/>
          <w:bCs/>
          <w:sz w:val="24"/>
          <w:szCs w:val="24"/>
        </w:rPr>
      </w:pPr>
      <w:r>
        <w:rPr>
          <w:rFonts w:ascii="Times New Roman" w:eastAsia="宋体" w:hAnsi="Times New Roman" w:hint="eastAsia"/>
          <w:b/>
          <w:bCs/>
          <w:sz w:val="24"/>
          <w:szCs w:val="24"/>
        </w:rPr>
        <w:t>一、背景介绍</w:t>
      </w:r>
    </w:p>
    <w:p w14:paraId="1A65D2F3" w14:textId="77777777" w:rsidR="008A4440" w:rsidRDefault="00A75A60" w:rsidP="00F11D37">
      <w:pPr>
        <w:spacing w:line="276" w:lineRule="auto"/>
        <w:ind w:firstLineChars="200" w:firstLine="480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汽车制造厂主要由焊装车间、涂装车间、总装车间构成，每个车间有不同的生产偏好，如：焊装车间由于车身夹具的限制偏向最小车型及配置切换生产，涂装车间由于喷漆（固定每</w:t>
      </w:r>
      <w:r>
        <w:rPr>
          <w:rFonts w:ascii="Times New Roman" w:eastAsia="宋体" w:hAnsi="Times New Roman" w:hint="eastAsia"/>
          <w:sz w:val="24"/>
          <w:szCs w:val="24"/>
        </w:rPr>
        <w:t>5</w:t>
      </w:r>
      <w:r>
        <w:rPr>
          <w:rFonts w:ascii="Times New Roman" w:eastAsia="宋体" w:hAnsi="Times New Roman" w:hint="eastAsia"/>
          <w:sz w:val="24"/>
          <w:szCs w:val="24"/>
        </w:rPr>
        <w:t>辆车清洗喷头、颜色切换也需清洗喷头）限制偏向颜色以</w:t>
      </w:r>
      <w:r>
        <w:rPr>
          <w:rFonts w:ascii="Times New Roman" w:eastAsia="宋体" w:hAnsi="Times New Roman" w:hint="eastAsia"/>
          <w:sz w:val="24"/>
          <w:szCs w:val="24"/>
        </w:rPr>
        <w:t>5</w:t>
      </w:r>
      <w:r>
        <w:rPr>
          <w:rFonts w:ascii="Times New Roman" w:eastAsia="宋体" w:hAnsi="Times New Roman" w:hint="eastAsia"/>
          <w:sz w:val="24"/>
          <w:szCs w:val="24"/>
        </w:rPr>
        <w:t>的倍数切换生产，总装车间由于人员工时（不同车型及配置人员工时不同）及硬件（零部件数量等）等限制偏向按照车型及配置按比例切换生产。</w:t>
      </w:r>
    </w:p>
    <w:p w14:paraId="4F5A7DA2" w14:textId="77777777" w:rsidR="008A4440" w:rsidRDefault="00A75A60" w:rsidP="00F11D37">
      <w:pPr>
        <w:spacing w:line="276" w:lineRule="auto"/>
        <w:ind w:firstLineChars="200" w:firstLine="480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由于各车间的约束不同导致生产调度无法按照同一序列连续生产，特别是涂装车间与总装车间序列差异较大，这就需要在两个车间之间建立一个具有调序功能的缓存区，即</w:t>
      </w:r>
      <w:r>
        <w:rPr>
          <w:rFonts w:ascii="Times New Roman" w:eastAsia="宋体" w:hAnsi="Times New Roman" w:hint="eastAsia"/>
          <w:sz w:val="24"/>
          <w:szCs w:val="24"/>
        </w:rPr>
        <w:t>P</w:t>
      </w:r>
      <w:r>
        <w:rPr>
          <w:rFonts w:ascii="Times New Roman" w:eastAsia="宋体" w:hAnsi="Times New Roman"/>
          <w:sz w:val="24"/>
          <w:szCs w:val="24"/>
        </w:rPr>
        <w:t>BS</w:t>
      </w:r>
      <w:r>
        <w:rPr>
          <w:rFonts w:ascii="Times New Roman" w:eastAsia="宋体" w:hAnsi="Times New Roman" w:hint="eastAsia"/>
          <w:sz w:val="24"/>
          <w:szCs w:val="24"/>
        </w:rPr>
        <w:t>（</w:t>
      </w:r>
      <w:r>
        <w:rPr>
          <w:rFonts w:ascii="Times New Roman" w:eastAsia="宋体" w:hAnsi="Times New Roman" w:hint="eastAsia"/>
          <w:sz w:val="24"/>
          <w:szCs w:val="24"/>
        </w:rPr>
        <w:t>Painted Body Store</w:t>
      </w:r>
      <w:r>
        <w:rPr>
          <w:rFonts w:ascii="Times New Roman" w:eastAsia="宋体" w:hAnsi="Times New Roman" w:hint="eastAsia"/>
          <w:sz w:val="24"/>
          <w:szCs w:val="24"/>
        </w:rPr>
        <w:t>，汽车制造涂装</w:t>
      </w:r>
      <w:r>
        <w:rPr>
          <w:rFonts w:ascii="Times New Roman" w:eastAsia="宋体" w:hAnsi="Times New Roman" w:hint="eastAsia"/>
          <w:sz w:val="24"/>
          <w:szCs w:val="24"/>
        </w:rPr>
        <w:t>-</w:t>
      </w:r>
      <w:r>
        <w:rPr>
          <w:rFonts w:ascii="Times New Roman" w:eastAsia="宋体" w:hAnsi="Times New Roman" w:hint="eastAsia"/>
          <w:sz w:val="24"/>
          <w:szCs w:val="24"/>
        </w:rPr>
        <w:t>总装缓存调序区），用来将涂装车间的出车序列调整到满足总装车间约束的进车序列。</w:t>
      </w:r>
    </w:p>
    <w:p w14:paraId="5D928305" w14:textId="77777777" w:rsidR="008A4440" w:rsidRDefault="00A75A60" w:rsidP="00F11D37">
      <w:pPr>
        <w:spacing w:line="276" w:lineRule="auto"/>
        <w:ind w:firstLineChars="200" w:firstLine="480"/>
        <w:jc w:val="both"/>
        <w:rPr>
          <w:rFonts w:ascii="Times New Roman" w:eastAsia="宋体" w:hAnsi="Times New Roman" w:cs="宋体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目前，一天</w:t>
      </w:r>
      <w:r>
        <w:rPr>
          <w:rFonts w:ascii="Times New Roman" w:eastAsia="宋体" w:hAnsi="Times New Roman" w:cs="宋体"/>
          <w:sz w:val="24"/>
          <w:szCs w:val="24"/>
        </w:rPr>
        <w:t>安排上线生产</w:t>
      </w:r>
      <w:r>
        <w:rPr>
          <w:rFonts w:ascii="Times New Roman" w:eastAsia="宋体" w:hAnsi="Times New Roman" w:cs="宋体" w:hint="eastAsia"/>
          <w:sz w:val="24"/>
          <w:szCs w:val="24"/>
        </w:rPr>
        <w:t>的车辆数介于</w:t>
      </w:r>
      <w:r>
        <w:rPr>
          <w:rFonts w:ascii="Times New Roman" w:eastAsia="宋体" w:hAnsi="Times New Roman" w:cs="宋体"/>
          <w:sz w:val="24"/>
          <w:szCs w:val="24"/>
        </w:rPr>
        <w:t>200-450</w:t>
      </w:r>
      <w:r>
        <w:rPr>
          <w:rFonts w:ascii="Times New Roman" w:eastAsia="宋体" w:hAnsi="Times New Roman" w:cs="宋体" w:hint="eastAsia"/>
          <w:sz w:val="24"/>
          <w:szCs w:val="24"/>
        </w:rPr>
        <w:t>之间，对于每天要上线生产的车辆，</w:t>
      </w:r>
      <w:r>
        <w:rPr>
          <w:rFonts w:ascii="Times New Roman" w:eastAsia="宋体" w:hAnsi="Times New Roman" w:cs="宋体"/>
          <w:sz w:val="24"/>
          <w:szCs w:val="24"/>
        </w:rPr>
        <w:t>车型</w:t>
      </w:r>
      <w:r>
        <w:rPr>
          <w:rFonts w:ascii="Times New Roman" w:eastAsia="宋体" w:hAnsi="Times New Roman" w:cs="宋体" w:hint="eastAsia"/>
          <w:sz w:val="24"/>
          <w:szCs w:val="24"/>
        </w:rPr>
        <w:t>、</w:t>
      </w:r>
      <w:r>
        <w:rPr>
          <w:rFonts w:ascii="Times New Roman" w:eastAsia="宋体" w:hAnsi="Times New Roman" w:cs="宋体"/>
          <w:sz w:val="24"/>
          <w:szCs w:val="24"/>
        </w:rPr>
        <w:t>颜色</w:t>
      </w:r>
      <w:r>
        <w:rPr>
          <w:rFonts w:ascii="Times New Roman" w:eastAsia="宋体" w:hAnsi="Times New Roman" w:cs="宋体" w:hint="eastAsia"/>
          <w:sz w:val="24"/>
          <w:szCs w:val="24"/>
        </w:rPr>
        <w:t>等属性均有变化，</w:t>
      </w:r>
      <w:r>
        <w:rPr>
          <w:rFonts w:ascii="Times New Roman" w:eastAsia="宋体" w:hAnsi="Times New Roman" w:cs="宋体"/>
          <w:sz w:val="24"/>
          <w:szCs w:val="24"/>
        </w:rPr>
        <w:t>目前车型大类有</w:t>
      </w:r>
      <w:r>
        <w:rPr>
          <w:rFonts w:ascii="Times New Roman" w:eastAsia="宋体" w:hAnsi="Times New Roman" w:cs="宋体" w:hint="eastAsia"/>
          <w:sz w:val="24"/>
          <w:szCs w:val="24"/>
        </w:rPr>
        <w:t>2</w:t>
      </w:r>
      <w:r>
        <w:rPr>
          <w:rFonts w:ascii="Times New Roman" w:eastAsia="宋体" w:hAnsi="Times New Roman" w:cs="宋体"/>
          <w:sz w:val="24"/>
          <w:szCs w:val="24"/>
        </w:rPr>
        <w:t>种，颜色大约有</w:t>
      </w:r>
      <w:r>
        <w:rPr>
          <w:rFonts w:ascii="Times New Roman" w:eastAsia="宋体" w:hAnsi="Times New Roman" w:cs="宋体"/>
          <w:sz w:val="24"/>
          <w:szCs w:val="24"/>
        </w:rPr>
        <w:t>10</w:t>
      </w:r>
      <w:r>
        <w:rPr>
          <w:rFonts w:ascii="Times New Roman" w:eastAsia="宋体" w:hAnsi="Times New Roman" w:cs="宋体"/>
          <w:sz w:val="24"/>
          <w:szCs w:val="24"/>
        </w:rPr>
        <w:t>种</w:t>
      </w:r>
      <w:r>
        <w:rPr>
          <w:rFonts w:ascii="Times New Roman" w:eastAsia="宋体" w:hAnsi="Times New Roman" w:cs="宋体" w:hint="eastAsia"/>
          <w:sz w:val="24"/>
          <w:szCs w:val="24"/>
        </w:rPr>
        <w:t>，各个车间的产能不定，主要根据当天生产安排调整，涂装车间及总装车间的工艺流程如下：</w:t>
      </w:r>
    </w:p>
    <w:p w14:paraId="58B9487B" w14:textId="339AE097" w:rsidR="008A4440" w:rsidRPr="00330F5A" w:rsidRDefault="00A75A60" w:rsidP="00330F5A">
      <w:pPr>
        <w:pStyle w:val="af3"/>
        <w:numPr>
          <w:ilvl w:val="0"/>
          <w:numId w:val="1"/>
        </w:numPr>
        <w:spacing w:line="276" w:lineRule="auto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涂装车间处理喷漆工艺，主要是将涂料涂覆于白车身表面，最终形成涂膜或者漆膜</w:t>
      </w:r>
      <w:r w:rsidRPr="00330F5A">
        <w:rPr>
          <w:rFonts w:ascii="Times New Roman" w:eastAsia="宋体" w:hAnsi="Times New Roman" w:hint="eastAsia"/>
          <w:sz w:val="24"/>
          <w:szCs w:val="24"/>
        </w:rPr>
        <w:t>或者涂层。涂装车间的详细流程如图</w:t>
      </w:r>
      <w:r w:rsidRPr="00330F5A">
        <w:rPr>
          <w:rFonts w:ascii="Times New Roman" w:eastAsia="宋体" w:hAnsi="Times New Roman" w:hint="eastAsia"/>
          <w:sz w:val="24"/>
          <w:szCs w:val="24"/>
        </w:rPr>
        <w:t>1</w:t>
      </w:r>
      <w:r w:rsidRPr="00330F5A">
        <w:rPr>
          <w:rFonts w:ascii="Times New Roman" w:eastAsia="宋体" w:hAnsi="Times New Roman" w:hint="eastAsia"/>
          <w:sz w:val="24"/>
          <w:szCs w:val="24"/>
        </w:rPr>
        <w:t>所示，主要是将白车身经过前处理电泳</w:t>
      </w:r>
      <w:r w:rsidRPr="00330F5A">
        <w:rPr>
          <w:rFonts w:ascii="Times New Roman" w:eastAsia="宋体" w:hAnsi="Times New Roman" w:hint="eastAsia"/>
          <w:sz w:val="24"/>
          <w:szCs w:val="24"/>
        </w:rPr>
        <w:t>-</w:t>
      </w:r>
      <w:r w:rsidRPr="00330F5A">
        <w:rPr>
          <w:rFonts w:ascii="Times New Roman" w:eastAsia="宋体" w:hAnsi="Times New Roman" w:hint="eastAsia"/>
          <w:sz w:val="24"/>
          <w:szCs w:val="24"/>
        </w:rPr>
        <w:t>中涂</w:t>
      </w:r>
      <w:r w:rsidRPr="00330F5A">
        <w:rPr>
          <w:rFonts w:ascii="Times New Roman" w:eastAsia="宋体" w:hAnsi="Times New Roman" w:hint="eastAsia"/>
          <w:sz w:val="24"/>
          <w:szCs w:val="24"/>
        </w:rPr>
        <w:t>-</w:t>
      </w:r>
      <w:r w:rsidRPr="00330F5A">
        <w:rPr>
          <w:rFonts w:ascii="Times New Roman" w:eastAsia="宋体" w:hAnsi="Times New Roman" w:hint="eastAsia"/>
          <w:sz w:val="24"/>
          <w:szCs w:val="24"/>
        </w:rPr>
        <w:t>色漆</w:t>
      </w:r>
      <w:r w:rsidRPr="00330F5A">
        <w:rPr>
          <w:rFonts w:ascii="Times New Roman" w:eastAsia="宋体" w:hAnsi="Times New Roman" w:hint="eastAsia"/>
          <w:sz w:val="24"/>
          <w:szCs w:val="24"/>
        </w:rPr>
        <w:t>-</w:t>
      </w:r>
      <w:r w:rsidRPr="00330F5A">
        <w:rPr>
          <w:rFonts w:ascii="Times New Roman" w:eastAsia="宋体" w:hAnsi="Times New Roman" w:hint="eastAsia"/>
          <w:sz w:val="24"/>
          <w:szCs w:val="24"/>
        </w:rPr>
        <w:t>清漆，最终得到修饰完整的车身。</w:t>
      </w:r>
    </w:p>
    <w:p w14:paraId="571E8594" w14:textId="77777777" w:rsidR="008A4440" w:rsidRDefault="00A75A60">
      <w:pPr>
        <w:spacing w:line="360" w:lineRule="auto"/>
        <w:jc w:val="center"/>
        <w:rPr>
          <w:rFonts w:ascii="Times New Roman" w:eastAsia="宋体" w:hAnsi="Times New Roman"/>
          <w:b/>
          <w:sz w:val="24"/>
          <w:szCs w:val="24"/>
        </w:rPr>
      </w:pPr>
      <w:r>
        <w:rPr>
          <w:rFonts w:ascii="Times New Roman" w:eastAsia="宋体" w:hAnsi="Times New Roman"/>
          <w:noProof/>
        </w:rPr>
        <w:drawing>
          <wp:inline distT="0" distB="0" distL="114300" distR="114300" wp14:anchorId="4BD69190" wp14:editId="019B1683">
            <wp:extent cx="5799455" cy="261175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9455" cy="261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120F5C" w14:textId="027222BF" w:rsidR="008A4440" w:rsidRPr="00F11D37" w:rsidRDefault="00A75A60" w:rsidP="00F11D37">
      <w:pPr>
        <w:spacing w:line="360" w:lineRule="auto"/>
        <w:jc w:val="center"/>
        <w:rPr>
          <w:rFonts w:ascii="Times New Roman" w:eastAsia="宋体" w:hAnsi="Times New Roman"/>
          <w:bCs/>
          <w:sz w:val="24"/>
          <w:szCs w:val="24"/>
        </w:rPr>
      </w:pPr>
      <w:r>
        <w:rPr>
          <w:rFonts w:ascii="Times New Roman" w:eastAsia="宋体" w:hAnsi="Times New Roman" w:hint="eastAsia"/>
          <w:bCs/>
          <w:sz w:val="24"/>
          <w:szCs w:val="24"/>
        </w:rPr>
        <w:t>图</w:t>
      </w:r>
      <w:r>
        <w:rPr>
          <w:rFonts w:ascii="Times New Roman" w:eastAsia="宋体" w:hAnsi="Times New Roman" w:hint="eastAsia"/>
          <w:bCs/>
          <w:sz w:val="24"/>
          <w:szCs w:val="24"/>
        </w:rPr>
        <w:t>1</w:t>
      </w:r>
      <w:r>
        <w:rPr>
          <w:rFonts w:ascii="Times New Roman" w:eastAsia="宋体" w:hAnsi="Times New Roman"/>
          <w:bCs/>
          <w:sz w:val="24"/>
          <w:szCs w:val="24"/>
        </w:rPr>
        <w:t xml:space="preserve"> </w:t>
      </w:r>
      <w:r>
        <w:rPr>
          <w:rFonts w:ascii="Times New Roman" w:eastAsia="宋体" w:hAnsi="Times New Roman" w:hint="eastAsia"/>
          <w:sz w:val="24"/>
          <w:szCs w:val="24"/>
        </w:rPr>
        <w:t>涂装车间工艺</w:t>
      </w:r>
      <w:r>
        <w:rPr>
          <w:rFonts w:ascii="Times New Roman" w:eastAsia="宋体" w:hAnsi="Times New Roman" w:hint="eastAsia"/>
          <w:bCs/>
          <w:sz w:val="24"/>
          <w:szCs w:val="24"/>
        </w:rPr>
        <w:t>流程图</w:t>
      </w:r>
    </w:p>
    <w:p w14:paraId="76E42731" w14:textId="089C7A73" w:rsidR="008A4440" w:rsidRDefault="00A75A60" w:rsidP="00F11D37">
      <w:pPr>
        <w:pStyle w:val="af3"/>
        <w:numPr>
          <w:ilvl w:val="0"/>
          <w:numId w:val="1"/>
        </w:numPr>
        <w:spacing w:line="276" w:lineRule="auto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lastRenderedPageBreak/>
        <w:t>总装车间处理装配工艺，主要是组装剩余零部件，得到最终成品车辆。总装车间的详细流程如图</w:t>
      </w:r>
      <w:r>
        <w:rPr>
          <w:rFonts w:ascii="Times New Roman" w:eastAsia="宋体" w:hAnsi="Times New Roman" w:hint="eastAsia"/>
          <w:sz w:val="24"/>
          <w:szCs w:val="24"/>
        </w:rPr>
        <w:t>2</w:t>
      </w:r>
      <w:r>
        <w:rPr>
          <w:rFonts w:ascii="Times New Roman" w:eastAsia="宋体" w:hAnsi="Times New Roman" w:hint="eastAsia"/>
          <w:sz w:val="24"/>
          <w:szCs w:val="24"/>
        </w:rPr>
        <w:t>所示，主要由内饰线、底盘线、最终线组成，最终经过测试检验后，成品车辆下线入库。</w:t>
      </w:r>
    </w:p>
    <w:p w14:paraId="29C07CC9" w14:textId="77777777" w:rsidR="008A4440" w:rsidRDefault="00A75A60">
      <w:pPr>
        <w:spacing w:line="360" w:lineRule="auto"/>
        <w:jc w:val="center"/>
        <w:rPr>
          <w:rFonts w:ascii="Times New Roman" w:eastAsia="宋体" w:hAnsi="Times New Roman"/>
          <w:b/>
          <w:sz w:val="24"/>
          <w:szCs w:val="24"/>
        </w:rPr>
      </w:pPr>
      <w:r>
        <w:rPr>
          <w:rFonts w:ascii="Times New Roman" w:eastAsia="宋体" w:hAnsi="Times New Roman"/>
          <w:noProof/>
        </w:rPr>
        <w:drawing>
          <wp:inline distT="0" distB="0" distL="114300" distR="114300" wp14:anchorId="35BB40DC" wp14:editId="6BB40446">
            <wp:extent cx="5676900" cy="2743200"/>
            <wp:effectExtent l="0" t="0" r="762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9DD0BC" w14:textId="7F998010" w:rsidR="008A4440" w:rsidRPr="00F11D37" w:rsidRDefault="00A75A60" w:rsidP="00F11D37">
      <w:pPr>
        <w:spacing w:line="360" w:lineRule="auto"/>
        <w:jc w:val="center"/>
        <w:rPr>
          <w:rFonts w:ascii="Times New Roman" w:eastAsia="宋体" w:hAnsi="Times New Roman" w:cs="宋体"/>
          <w:sz w:val="24"/>
          <w:szCs w:val="24"/>
        </w:rPr>
      </w:pPr>
      <w:r>
        <w:rPr>
          <w:rFonts w:ascii="Times New Roman" w:eastAsia="宋体" w:hAnsi="Times New Roman" w:hint="eastAsia"/>
          <w:bCs/>
          <w:sz w:val="24"/>
          <w:szCs w:val="24"/>
        </w:rPr>
        <w:t>图</w:t>
      </w:r>
      <w:r>
        <w:rPr>
          <w:rFonts w:ascii="Times New Roman" w:eastAsia="宋体" w:hAnsi="Times New Roman" w:hint="eastAsia"/>
          <w:bCs/>
          <w:sz w:val="24"/>
          <w:szCs w:val="24"/>
        </w:rPr>
        <w:t>2</w:t>
      </w:r>
      <w:r>
        <w:rPr>
          <w:rFonts w:ascii="Times New Roman" w:eastAsia="宋体" w:hAnsi="Times New Roman"/>
          <w:bCs/>
          <w:sz w:val="24"/>
          <w:szCs w:val="24"/>
        </w:rPr>
        <w:t xml:space="preserve"> </w:t>
      </w:r>
      <w:r>
        <w:rPr>
          <w:rFonts w:ascii="Times New Roman" w:eastAsia="宋体" w:hAnsi="Times New Roman" w:hint="eastAsia"/>
          <w:sz w:val="24"/>
          <w:szCs w:val="24"/>
        </w:rPr>
        <w:t>总装车间工艺</w:t>
      </w:r>
      <w:r>
        <w:rPr>
          <w:rFonts w:ascii="Times New Roman" w:eastAsia="宋体" w:hAnsi="Times New Roman" w:hint="eastAsia"/>
          <w:bCs/>
          <w:sz w:val="24"/>
          <w:szCs w:val="24"/>
        </w:rPr>
        <w:t>流程图</w:t>
      </w:r>
    </w:p>
    <w:p w14:paraId="015D91CB" w14:textId="77777777" w:rsidR="008A4440" w:rsidRDefault="00A75A60">
      <w:pPr>
        <w:spacing w:line="360" w:lineRule="auto"/>
        <w:jc w:val="both"/>
        <w:rPr>
          <w:rFonts w:ascii="Times New Roman" w:eastAsia="宋体" w:hAnsi="Times New Roman"/>
          <w:b/>
          <w:bCs/>
          <w:sz w:val="24"/>
          <w:szCs w:val="24"/>
        </w:rPr>
      </w:pPr>
      <w:r>
        <w:rPr>
          <w:rFonts w:ascii="Times New Roman" w:eastAsia="宋体" w:hAnsi="Times New Roman" w:hint="eastAsia"/>
          <w:b/>
          <w:bCs/>
          <w:sz w:val="24"/>
          <w:szCs w:val="24"/>
        </w:rPr>
        <w:t>二、问题描述</w:t>
      </w:r>
    </w:p>
    <w:p w14:paraId="7DAED5E2" w14:textId="77777777" w:rsidR="008A4440" w:rsidRDefault="00A75A60" w:rsidP="00F11D37">
      <w:pPr>
        <w:spacing w:after="0" w:line="276" w:lineRule="auto"/>
        <w:ind w:firstLineChars="200" w:firstLine="480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根据涂装车间的出车序列通过</w:t>
      </w:r>
      <w:r>
        <w:rPr>
          <w:rFonts w:ascii="Times New Roman" w:eastAsia="宋体" w:hAnsi="Times New Roman" w:hint="eastAsia"/>
          <w:sz w:val="24"/>
          <w:szCs w:val="24"/>
        </w:rPr>
        <w:t>PBS</w:t>
      </w:r>
      <w:r>
        <w:rPr>
          <w:rFonts w:ascii="Times New Roman" w:eastAsia="宋体" w:hAnsi="Times New Roman" w:hint="eastAsia"/>
          <w:sz w:val="24"/>
          <w:szCs w:val="24"/>
        </w:rPr>
        <w:t>调度调整得到总装车间的进车序列。</w:t>
      </w:r>
      <w:r>
        <w:rPr>
          <w:rFonts w:ascii="Times New Roman" w:eastAsia="宋体" w:hAnsi="Times New Roman" w:hint="eastAsia"/>
          <w:sz w:val="24"/>
          <w:szCs w:val="24"/>
        </w:rPr>
        <w:t>P</w:t>
      </w:r>
      <w:r>
        <w:rPr>
          <w:rFonts w:ascii="Times New Roman" w:eastAsia="宋体" w:hAnsi="Times New Roman"/>
          <w:sz w:val="24"/>
          <w:szCs w:val="24"/>
        </w:rPr>
        <w:t>BS</w:t>
      </w:r>
      <w:r>
        <w:rPr>
          <w:rFonts w:ascii="Times New Roman" w:eastAsia="宋体" w:hAnsi="Times New Roman" w:hint="eastAsia"/>
          <w:sz w:val="24"/>
          <w:szCs w:val="24"/>
        </w:rPr>
        <w:t>具体信息如图</w:t>
      </w:r>
      <w:r>
        <w:rPr>
          <w:rFonts w:ascii="Times New Roman" w:eastAsia="宋体" w:hAnsi="Times New Roman" w:hint="eastAsia"/>
          <w:sz w:val="24"/>
          <w:szCs w:val="24"/>
        </w:rPr>
        <w:t>3</w:t>
      </w:r>
      <w:r>
        <w:rPr>
          <w:rFonts w:ascii="Times New Roman" w:eastAsia="宋体" w:hAnsi="Times New Roman" w:hint="eastAsia"/>
          <w:sz w:val="24"/>
          <w:szCs w:val="24"/>
        </w:rPr>
        <w:t>所示。</w:t>
      </w:r>
    </w:p>
    <w:p w14:paraId="375047B3" w14:textId="77777777" w:rsidR="008A4440" w:rsidRDefault="00A75A60">
      <w:pPr>
        <w:spacing w:after="0" w:line="360" w:lineRule="auto"/>
        <w:jc w:val="center"/>
        <w:rPr>
          <w:rFonts w:ascii="Times New Roman" w:eastAsia="宋体" w:hAnsi="Times New Roman"/>
          <w:b/>
          <w:sz w:val="24"/>
          <w:szCs w:val="24"/>
        </w:rPr>
      </w:pPr>
      <w:r>
        <w:rPr>
          <w:rFonts w:ascii="Times New Roman" w:eastAsia="宋体" w:hAnsi="Times New Roman"/>
          <w:noProof/>
        </w:rPr>
        <w:drawing>
          <wp:inline distT="0" distB="0" distL="114300" distR="114300" wp14:anchorId="7414DA40" wp14:editId="5F05CDF2">
            <wp:extent cx="6211570" cy="1908810"/>
            <wp:effectExtent l="0" t="0" r="6350" b="11430"/>
            <wp:docPr id="5" name="图片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5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11570" cy="1908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B6224" w14:textId="77777777" w:rsidR="008A4440" w:rsidRDefault="00A75A60">
      <w:pPr>
        <w:spacing w:line="360" w:lineRule="auto"/>
        <w:jc w:val="center"/>
        <w:rPr>
          <w:rFonts w:ascii="Times New Roman" w:eastAsia="宋体" w:hAnsi="Times New Roman"/>
          <w:bCs/>
          <w:sz w:val="24"/>
          <w:szCs w:val="24"/>
        </w:rPr>
      </w:pPr>
      <w:r>
        <w:rPr>
          <w:rFonts w:ascii="Times New Roman" w:eastAsia="宋体" w:hAnsi="Times New Roman" w:hint="eastAsia"/>
          <w:bCs/>
          <w:sz w:val="24"/>
          <w:szCs w:val="24"/>
        </w:rPr>
        <w:t>图</w:t>
      </w:r>
      <w:r>
        <w:rPr>
          <w:rFonts w:ascii="Times New Roman" w:eastAsia="宋体" w:hAnsi="Times New Roman" w:hint="eastAsia"/>
          <w:bCs/>
          <w:sz w:val="24"/>
          <w:szCs w:val="24"/>
        </w:rPr>
        <w:t>3</w:t>
      </w:r>
      <w:r>
        <w:rPr>
          <w:rFonts w:ascii="Times New Roman" w:eastAsia="宋体" w:hAnsi="Times New Roman"/>
          <w:bCs/>
          <w:sz w:val="24"/>
          <w:szCs w:val="24"/>
        </w:rPr>
        <w:t xml:space="preserve"> </w:t>
      </w:r>
      <w:r>
        <w:rPr>
          <w:rFonts w:ascii="Times New Roman" w:eastAsia="宋体" w:hAnsi="Times New Roman" w:hint="eastAsia"/>
          <w:bCs/>
          <w:sz w:val="24"/>
          <w:szCs w:val="24"/>
        </w:rPr>
        <w:t>涂装</w:t>
      </w:r>
      <w:r>
        <w:rPr>
          <w:rFonts w:ascii="Times New Roman" w:eastAsia="宋体" w:hAnsi="Times New Roman" w:hint="eastAsia"/>
          <w:bCs/>
          <w:sz w:val="24"/>
          <w:szCs w:val="24"/>
        </w:rPr>
        <w:t>-</w:t>
      </w:r>
      <w:r>
        <w:rPr>
          <w:rFonts w:ascii="Times New Roman" w:eastAsia="宋体" w:hAnsi="Times New Roman" w:hint="eastAsia"/>
          <w:bCs/>
          <w:sz w:val="24"/>
          <w:szCs w:val="24"/>
        </w:rPr>
        <w:t>总装缓存调序区（</w:t>
      </w:r>
      <w:r>
        <w:rPr>
          <w:rFonts w:ascii="Times New Roman" w:eastAsia="宋体" w:hAnsi="Times New Roman" w:hint="eastAsia"/>
          <w:bCs/>
          <w:sz w:val="24"/>
          <w:szCs w:val="24"/>
        </w:rPr>
        <w:t>PBS</w:t>
      </w:r>
      <w:r>
        <w:rPr>
          <w:rFonts w:ascii="Times New Roman" w:eastAsia="宋体" w:hAnsi="Times New Roman" w:hint="eastAsia"/>
          <w:bCs/>
          <w:sz w:val="24"/>
          <w:szCs w:val="24"/>
        </w:rPr>
        <w:t>）示意图</w:t>
      </w:r>
    </w:p>
    <w:p w14:paraId="0450B6D4" w14:textId="77777777" w:rsidR="005107EF" w:rsidRPr="00976C50" w:rsidRDefault="00A75A60" w:rsidP="00F11D37">
      <w:pPr>
        <w:pStyle w:val="af3"/>
        <w:spacing w:after="0" w:line="276" w:lineRule="auto"/>
        <w:ind w:left="900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PBS</w:t>
      </w:r>
      <w:r>
        <w:rPr>
          <w:rFonts w:ascii="Times New Roman" w:eastAsia="宋体" w:hAnsi="Times New Roman" w:hint="eastAsia"/>
          <w:sz w:val="24"/>
          <w:szCs w:val="24"/>
        </w:rPr>
        <w:t>由涂装</w:t>
      </w:r>
      <w:r>
        <w:rPr>
          <w:rFonts w:ascii="Times New Roman" w:eastAsia="宋体" w:hAnsi="Times New Roman" w:hint="eastAsia"/>
          <w:sz w:val="24"/>
          <w:szCs w:val="24"/>
        </w:rPr>
        <w:t>-PBS</w:t>
      </w:r>
      <w:r>
        <w:rPr>
          <w:rFonts w:ascii="Times New Roman" w:eastAsia="宋体" w:hAnsi="Times New Roman" w:hint="eastAsia"/>
          <w:sz w:val="24"/>
          <w:szCs w:val="24"/>
        </w:rPr>
        <w:t>出车口、接车横移机、进车道</w:t>
      </w:r>
      <w:r>
        <w:rPr>
          <w:rFonts w:ascii="Times New Roman" w:eastAsia="宋体" w:hAnsi="Times New Roman" w:hint="eastAsia"/>
          <w:sz w:val="24"/>
          <w:szCs w:val="24"/>
        </w:rPr>
        <w:t>6</w:t>
      </w:r>
      <w:r>
        <w:rPr>
          <w:rFonts w:ascii="Times New Roman" w:eastAsia="宋体" w:hAnsi="Times New Roman" w:hint="eastAsia"/>
          <w:sz w:val="24"/>
          <w:szCs w:val="24"/>
        </w:rPr>
        <w:t>条（每条进车道有</w:t>
      </w:r>
      <w:r>
        <w:rPr>
          <w:rFonts w:ascii="Times New Roman" w:eastAsia="宋体" w:hAnsi="Times New Roman" w:hint="eastAsia"/>
          <w:sz w:val="24"/>
          <w:szCs w:val="24"/>
        </w:rPr>
        <w:t>10</w:t>
      </w:r>
      <w:r>
        <w:rPr>
          <w:rFonts w:ascii="Times New Roman" w:eastAsia="宋体" w:hAnsi="Times New Roman" w:hint="eastAsia"/>
          <w:sz w:val="24"/>
          <w:szCs w:val="24"/>
        </w:rPr>
        <w:t>个停车位、</w:t>
      </w:r>
      <w:r>
        <w:rPr>
          <w:rFonts w:ascii="Times New Roman" w:eastAsia="宋体" w:hAnsi="Times New Roman" w:hint="eastAsia"/>
          <w:sz w:val="24"/>
          <w:szCs w:val="24"/>
        </w:rPr>
        <w:t>FIFO</w:t>
      </w:r>
      <w:r>
        <w:rPr>
          <w:rFonts w:ascii="Times New Roman" w:eastAsia="宋体" w:hAnsi="Times New Roman" w:hint="eastAsia"/>
          <w:sz w:val="24"/>
          <w:szCs w:val="24"/>
        </w:rPr>
        <w:t>结构）、返回道</w:t>
      </w:r>
      <w:r>
        <w:rPr>
          <w:rFonts w:ascii="Times New Roman" w:eastAsia="宋体" w:hAnsi="Times New Roman" w:hint="eastAsia"/>
          <w:sz w:val="24"/>
          <w:szCs w:val="24"/>
        </w:rPr>
        <w:t>1</w:t>
      </w:r>
      <w:r>
        <w:rPr>
          <w:rFonts w:ascii="Times New Roman" w:eastAsia="宋体" w:hAnsi="Times New Roman" w:hint="eastAsia"/>
          <w:sz w:val="24"/>
          <w:szCs w:val="24"/>
        </w:rPr>
        <w:t>条（有</w:t>
      </w:r>
      <w:r>
        <w:rPr>
          <w:rFonts w:ascii="Times New Roman" w:eastAsia="宋体" w:hAnsi="Times New Roman" w:hint="eastAsia"/>
          <w:sz w:val="24"/>
          <w:szCs w:val="24"/>
        </w:rPr>
        <w:t>10</w:t>
      </w:r>
      <w:r>
        <w:rPr>
          <w:rFonts w:ascii="Times New Roman" w:eastAsia="宋体" w:hAnsi="Times New Roman" w:hint="eastAsia"/>
          <w:sz w:val="24"/>
          <w:szCs w:val="24"/>
        </w:rPr>
        <w:t>个停车位）、送车横移机及</w:t>
      </w:r>
      <w:r>
        <w:rPr>
          <w:rFonts w:ascii="Times New Roman" w:eastAsia="宋体" w:hAnsi="Times New Roman" w:hint="eastAsia"/>
          <w:sz w:val="24"/>
          <w:szCs w:val="24"/>
        </w:rPr>
        <w:t>PBS-</w:t>
      </w:r>
      <w:r>
        <w:rPr>
          <w:rFonts w:ascii="Times New Roman" w:eastAsia="宋体" w:hAnsi="Times New Roman" w:hint="eastAsia"/>
          <w:sz w:val="24"/>
          <w:szCs w:val="24"/>
        </w:rPr>
        <w:t>总装接车口等</w:t>
      </w:r>
      <w:r>
        <w:rPr>
          <w:rFonts w:ascii="Times New Roman" w:eastAsia="宋体" w:hAnsi="Times New Roman" w:hint="eastAsia"/>
          <w:sz w:val="24"/>
          <w:szCs w:val="24"/>
        </w:rPr>
        <w:lastRenderedPageBreak/>
        <w:t>7</w:t>
      </w:r>
      <w:r>
        <w:rPr>
          <w:rFonts w:ascii="Times New Roman" w:eastAsia="宋体" w:hAnsi="Times New Roman" w:hint="eastAsia"/>
          <w:sz w:val="24"/>
          <w:szCs w:val="24"/>
        </w:rPr>
        <w:t>个区域组成。</w:t>
      </w:r>
      <w:r w:rsidR="00F97E13" w:rsidRPr="00976C50">
        <w:rPr>
          <w:rFonts w:ascii="宋体" w:eastAsia="宋体" w:hAnsi="宋体" w:hint="eastAsia"/>
          <w:sz w:val="24"/>
          <w:szCs w:val="24"/>
        </w:rPr>
        <w:t>各车道距离等分，每车道宽度</w:t>
      </w:r>
      <w:r w:rsidR="00F97E13" w:rsidRPr="00976C50">
        <w:rPr>
          <w:rFonts w:ascii="Times New Roman" w:eastAsia="宋体" w:hAnsi="Times New Roman" w:hint="eastAsia"/>
          <w:sz w:val="24"/>
          <w:szCs w:val="24"/>
        </w:rPr>
        <w:t>2</w:t>
      </w:r>
      <w:r w:rsidR="00F97E13" w:rsidRPr="00976C50">
        <w:rPr>
          <w:rFonts w:ascii="宋体" w:eastAsia="宋体" w:hAnsi="宋体" w:hint="eastAsia"/>
          <w:sz w:val="24"/>
          <w:szCs w:val="24"/>
        </w:rPr>
        <w:t>米，</w:t>
      </w:r>
      <w:r w:rsidR="00493CF5" w:rsidRPr="00976C50">
        <w:rPr>
          <w:rFonts w:ascii="宋体" w:eastAsia="宋体" w:hAnsi="宋体" w:hint="eastAsia"/>
          <w:sz w:val="24"/>
          <w:szCs w:val="24"/>
        </w:rPr>
        <w:t>两相邻</w:t>
      </w:r>
      <w:r w:rsidR="00F97E13" w:rsidRPr="00976C50">
        <w:rPr>
          <w:rFonts w:ascii="宋体" w:eastAsia="宋体" w:hAnsi="宋体" w:hint="eastAsia"/>
          <w:sz w:val="24"/>
          <w:szCs w:val="24"/>
        </w:rPr>
        <w:t>车道间间</w:t>
      </w:r>
      <w:r w:rsidR="00DC7DD3" w:rsidRPr="00976C50">
        <w:rPr>
          <w:rFonts w:ascii="宋体" w:eastAsia="宋体" w:hAnsi="宋体" w:hint="eastAsia"/>
          <w:sz w:val="24"/>
          <w:szCs w:val="24"/>
        </w:rPr>
        <w:t>隔</w:t>
      </w:r>
      <w:r w:rsidR="005107EF" w:rsidRPr="00976C50">
        <w:rPr>
          <w:rFonts w:ascii="Times New Roman" w:eastAsia="宋体" w:hAnsi="Times New Roman" w:hint="eastAsia"/>
          <w:sz w:val="24"/>
          <w:szCs w:val="24"/>
        </w:rPr>
        <w:t>1</w:t>
      </w:r>
      <w:r w:rsidR="00F97E13" w:rsidRPr="00976C50">
        <w:rPr>
          <w:rFonts w:ascii="宋体" w:eastAsia="宋体" w:hAnsi="宋体" w:hint="eastAsia"/>
          <w:sz w:val="24"/>
          <w:szCs w:val="24"/>
        </w:rPr>
        <w:t>米。</w:t>
      </w:r>
      <w:r w:rsidR="005107EF" w:rsidRPr="00976C50">
        <w:rPr>
          <w:rFonts w:ascii="Times New Roman" w:eastAsia="宋体" w:hAnsi="Times New Roman" w:hint="eastAsia"/>
          <w:sz w:val="24"/>
          <w:szCs w:val="24"/>
        </w:rPr>
        <w:t>横移机运动时的</w:t>
      </w:r>
      <w:r w:rsidR="00A96A40" w:rsidRPr="00976C50">
        <w:rPr>
          <w:rFonts w:ascii="Times New Roman" w:eastAsia="宋体" w:hAnsi="Times New Roman" w:hint="eastAsia"/>
          <w:sz w:val="24"/>
          <w:szCs w:val="24"/>
        </w:rPr>
        <w:t>速度</w:t>
      </w:r>
      <w:r w:rsidR="005107EF" w:rsidRPr="00976C50">
        <w:rPr>
          <w:rFonts w:ascii="Times New Roman" w:eastAsia="宋体" w:hAnsi="Times New Roman" w:hint="eastAsia"/>
          <w:sz w:val="24"/>
          <w:szCs w:val="24"/>
        </w:rPr>
        <w:t>保持一致。</w:t>
      </w:r>
    </w:p>
    <w:p w14:paraId="58A32822" w14:textId="77777777" w:rsidR="008A4440" w:rsidRPr="00F97E13" w:rsidRDefault="008A4440" w:rsidP="00F11D37">
      <w:pPr>
        <w:spacing w:after="0" w:line="360" w:lineRule="auto"/>
        <w:jc w:val="both"/>
        <w:rPr>
          <w:rFonts w:ascii="Times New Roman" w:eastAsia="宋体" w:hAnsi="Times New Roman"/>
          <w:sz w:val="24"/>
          <w:szCs w:val="24"/>
        </w:rPr>
      </w:pPr>
    </w:p>
    <w:p w14:paraId="064783EF" w14:textId="77777777" w:rsidR="008A4440" w:rsidRDefault="00A75A60">
      <w:pPr>
        <w:pStyle w:val="af3"/>
        <w:numPr>
          <w:ilvl w:val="0"/>
          <w:numId w:val="1"/>
        </w:numPr>
        <w:spacing w:line="360" w:lineRule="auto"/>
        <w:jc w:val="both"/>
        <w:rPr>
          <w:rFonts w:ascii="Times New Roman" w:eastAsia="宋体" w:hAnsi="Times New Roman"/>
          <w:b/>
          <w:bCs/>
          <w:sz w:val="24"/>
          <w:szCs w:val="24"/>
        </w:rPr>
      </w:pPr>
      <w:r>
        <w:rPr>
          <w:rFonts w:ascii="Times New Roman" w:eastAsia="宋体" w:hAnsi="Times New Roman" w:hint="eastAsia"/>
          <w:b/>
          <w:bCs/>
          <w:sz w:val="24"/>
          <w:szCs w:val="24"/>
        </w:rPr>
        <w:t>数据示例：</w:t>
      </w:r>
    </w:p>
    <w:tbl>
      <w:tblPr>
        <w:tblW w:w="4767" w:type="dxa"/>
        <w:jc w:val="center"/>
        <w:tblLook w:val="04A0" w:firstRow="1" w:lastRow="0" w:firstColumn="1" w:lastColumn="0" w:noHBand="0" w:noVBand="1"/>
      </w:tblPr>
      <w:tblGrid>
        <w:gridCol w:w="1227"/>
        <w:gridCol w:w="1080"/>
        <w:gridCol w:w="1380"/>
        <w:gridCol w:w="1080"/>
      </w:tblGrid>
      <w:tr w:rsidR="008A4440" w14:paraId="6F394677" w14:textId="77777777">
        <w:trPr>
          <w:trHeight w:val="285"/>
          <w:jc w:val="center"/>
        </w:trPr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D2AAA" w14:textId="77777777" w:rsidR="008A4440" w:rsidRDefault="00A75A60">
            <w:pPr>
              <w:spacing w:after="0" w:line="360" w:lineRule="auto"/>
              <w:jc w:val="center"/>
              <w:rPr>
                <w:rFonts w:ascii="Times New Roman" w:eastAsia="宋体" w:hAnsi="Times New Roman" w:cs="宋体"/>
                <w:color w:val="000000"/>
              </w:rPr>
            </w:pPr>
            <w:r>
              <w:rPr>
                <w:rFonts w:ascii="Times New Roman" w:eastAsia="宋体" w:hAnsi="Times New Roman" w:cs="宋体" w:hint="eastAsia"/>
                <w:color w:val="000000"/>
              </w:rPr>
              <w:t>进车顺序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A7022" w14:textId="77777777" w:rsidR="008A4440" w:rsidRDefault="00A75A60">
            <w:pPr>
              <w:spacing w:after="0" w:line="360" w:lineRule="auto"/>
              <w:jc w:val="center"/>
              <w:rPr>
                <w:rFonts w:ascii="Times New Roman" w:eastAsia="宋体" w:hAnsi="Times New Roman" w:cs="宋体"/>
                <w:color w:val="000000"/>
              </w:rPr>
            </w:pPr>
            <w:r>
              <w:rPr>
                <w:rFonts w:ascii="Times New Roman" w:eastAsia="宋体" w:hAnsi="Times New Roman" w:cs="宋体" w:hint="eastAsia"/>
                <w:color w:val="000000"/>
              </w:rPr>
              <w:t>车型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CA0EA" w14:textId="77777777" w:rsidR="008A4440" w:rsidRDefault="00A75A60">
            <w:pPr>
              <w:spacing w:after="0" w:line="360" w:lineRule="auto"/>
              <w:jc w:val="center"/>
              <w:rPr>
                <w:rFonts w:ascii="Times New Roman" w:eastAsia="宋体" w:hAnsi="Times New Roman" w:cs="宋体"/>
                <w:color w:val="000000"/>
              </w:rPr>
            </w:pPr>
            <w:r>
              <w:rPr>
                <w:rFonts w:ascii="Times New Roman" w:eastAsia="宋体" w:hAnsi="Times New Roman" w:cs="宋体" w:hint="eastAsia"/>
                <w:color w:val="000000"/>
              </w:rPr>
              <w:t>动力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6312C" w14:textId="77777777" w:rsidR="008A4440" w:rsidRDefault="00A75A60">
            <w:pPr>
              <w:spacing w:after="0" w:line="360" w:lineRule="auto"/>
              <w:jc w:val="center"/>
              <w:rPr>
                <w:rFonts w:ascii="Times New Roman" w:eastAsia="宋体" w:hAnsi="Times New Roman" w:cs="宋体"/>
                <w:color w:val="000000"/>
              </w:rPr>
            </w:pPr>
            <w:r>
              <w:rPr>
                <w:rFonts w:ascii="Times New Roman" w:eastAsia="宋体" w:hAnsi="Times New Roman" w:cs="宋体" w:hint="eastAsia"/>
                <w:color w:val="000000"/>
              </w:rPr>
              <w:t>驱动</w:t>
            </w:r>
          </w:p>
        </w:tc>
      </w:tr>
      <w:tr w:rsidR="008A4440" w14:paraId="0219331A" w14:textId="77777777">
        <w:trPr>
          <w:trHeight w:val="330"/>
          <w:jc w:val="center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12923" w14:textId="77777777" w:rsidR="008A4440" w:rsidRDefault="00A75A60">
            <w:pPr>
              <w:spacing w:after="0" w:line="360" w:lineRule="auto"/>
              <w:jc w:val="center"/>
              <w:rPr>
                <w:rFonts w:ascii="Times New Roman" w:eastAsia="宋体" w:hAnsi="Times New Roman" w:cs="Arial"/>
                <w:color w:val="000000"/>
              </w:rPr>
            </w:pPr>
            <w:r>
              <w:rPr>
                <w:rFonts w:ascii="Times New Roman" w:eastAsia="宋体" w:hAnsi="Times New Roman" w:cs="Arial" w:hint="eastAsia"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3D863" w14:textId="77777777" w:rsidR="008A4440" w:rsidRDefault="00A75A60">
            <w:pPr>
              <w:spacing w:after="0" w:line="360" w:lineRule="auto"/>
              <w:jc w:val="center"/>
              <w:rPr>
                <w:rFonts w:ascii="Times New Roman" w:eastAsia="宋体" w:hAnsi="Times New Roman" w:cs="Arial"/>
                <w:color w:val="000000"/>
              </w:rPr>
            </w:pPr>
            <w:r>
              <w:rPr>
                <w:rFonts w:ascii="Times New Roman" w:eastAsia="宋体" w:hAnsi="Times New Roman" w:cs="Arial"/>
                <w:color w:val="000000"/>
              </w:rPr>
              <w:t>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14268" w14:textId="77777777" w:rsidR="008A4440" w:rsidRDefault="00A75A60">
            <w:pPr>
              <w:spacing w:after="0" w:line="360" w:lineRule="auto"/>
              <w:jc w:val="center"/>
              <w:rPr>
                <w:rFonts w:ascii="Times New Roman" w:eastAsia="宋体" w:hAnsi="Times New Roman" w:cs="宋体"/>
                <w:color w:val="000000"/>
              </w:rPr>
            </w:pPr>
            <w:r>
              <w:rPr>
                <w:rFonts w:ascii="Times New Roman" w:eastAsia="宋体" w:hAnsi="Times New Roman" w:cs="宋体" w:hint="eastAsia"/>
                <w:color w:val="000000"/>
              </w:rPr>
              <w:t>混动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D649A" w14:textId="77777777" w:rsidR="008A4440" w:rsidRDefault="00A75A60">
            <w:pPr>
              <w:spacing w:after="0" w:line="360" w:lineRule="auto"/>
              <w:jc w:val="center"/>
              <w:rPr>
                <w:rFonts w:ascii="Times New Roman" w:eastAsia="宋体" w:hAnsi="Times New Roman" w:cs="宋体"/>
                <w:color w:val="000000"/>
              </w:rPr>
            </w:pPr>
            <w:r>
              <w:rPr>
                <w:rFonts w:ascii="Times New Roman" w:eastAsia="宋体" w:hAnsi="Times New Roman" w:cs="宋体" w:hint="eastAsia"/>
                <w:color w:val="000000"/>
              </w:rPr>
              <w:t>两驱</w:t>
            </w:r>
          </w:p>
        </w:tc>
      </w:tr>
      <w:tr w:rsidR="008A4440" w14:paraId="6AD13ADB" w14:textId="77777777">
        <w:trPr>
          <w:trHeight w:val="330"/>
          <w:jc w:val="center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A270B" w14:textId="77777777" w:rsidR="008A4440" w:rsidRDefault="00A75A60">
            <w:pPr>
              <w:spacing w:after="0" w:line="360" w:lineRule="auto"/>
              <w:jc w:val="center"/>
              <w:rPr>
                <w:rFonts w:ascii="Times New Roman" w:eastAsia="宋体" w:hAnsi="Times New Roman" w:cs="Arial"/>
                <w:color w:val="000000"/>
              </w:rPr>
            </w:pPr>
            <w:r>
              <w:rPr>
                <w:rFonts w:ascii="Times New Roman" w:eastAsia="宋体" w:hAnsi="Times New Roman" w:cs="Arial" w:hint="eastAsia"/>
                <w:color w:val="00000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88620" w14:textId="77777777" w:rsidR="008A4440" w:rsidRDefault="00A75A60">
            <w:pPr>
              <w:spacing w:after="0" w:line="360" w:lineRule="auto"/>
              <w:jc w:val="center"/>
              <w:rPr>
                <w:rFonts w:ascii="Times New Roman" w:eastAsia="宋体" w:hAnsi="Times New Roman" w:cs="Arial"/>
                <w:color w:val="000000"/>
              </w:rPr>
            </w:pPr>
            <w:r>
              <w:rPr>
                <w:rFonts w:ascii="Times New Roman" w:eastAsia="宋体" w:hAnsi="Times New Roman" w:cs="Arial"/>
                <w:color w:val="000000"/>
              </w:rPr>
              <w:t>B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E3BCA" w14:textId="77777777" w:rsidR="008A4440" w:rsidRDefault="00A75A60">
            <w:pPr>
              <w:spacing w:after="0" w:line="360" w:lineRule="auto"/>
              <w:jc w:val="center"/>
              <w:rPr>
                <w:rFonts w:ascii="Times New Roman" w:eastAsia="宋体" w:hAnsi="Times New Roman" w:cs="宋体"/>
                <w:color w:val="000000"/>
              </w:rPr>
            </w:pPr>
            <w:r>
              <w:rPr>
                <w:rFonts w:ascii="Times New Roman" w:eastAsia="宋体" w:hAnsi="Times New Roman" w:cs="宋体" w:hint="eastAsia"/>
                <w:color w:val="000000"/>
              </w:rPr>
              <w:t>混动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876C4" w14:textId="77777777" w:rsidR="008A4440" w:rsidRDefault="00A75A60">
            <w:pPr>
              <w:spacing w:after="0" w:line="360" w:lineRule="auto"/>
              <w:jc w:val="center"/>
              <w:rPr>
                <w:rFonts w:ascii="Times New Roman" w:eastAsia="宋体" w:hAnsi="Times New Roman" w:cs="宋体"/>
                <w:color w:val="000000"/>
              </w:rPr>
            </w:pPr>
            <w:r>
              <w:rPr>
                <w:rFonts w:ascii="Times New Roman" w:eastAsia="宋体" w:hAnsi="Times New Roman" w:cs="宋体" w:hint="eastAsia"/>
                <w:color w:val="000000"/>
              </w:rPr>
              <w:t>两驱</w:t>
            </w:r>
          </w:p>
        </w:tc>
      </w:tr>
      <w:tr w:rsidR="008A4440" w14:paraId="5F8BB581" w14:textId="77777777">
        <w:trPr>
          <w:trHeight w:val="330"/>
          <w:jc w:val="center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BD4D9" w14:textId="77777777" w:rsidR="008A4440" w:rsidRDefault="00A75A60">
            <w:pPr>
              <w:spacing w:after="0" w:line="360" w:lineRule="auto"/>
              <w:jc w:val="center"/>
              <w:rPr>
                <w:rFonts w:ascii="Times New Roman" w:eastAsia="宋体" w:hAnsi="Times New Roman" w:cs="Arial"/>
                <w:color w:val="000000"/>
              </w:rPr>
            </w:pPr>
            <w:r>
              <w:rPr>
                <w:rFonts w:ascii="Times New Roman" w:eastAsia="宋体" w:hAnsi="Times New Roman" w:cs="Arial" w:hint="eastAsia"/>
                <w:color w:val="00000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17B3F" w14:textId="77777777" w:rsidR="008A4440" w:rsidRDefault="00A75A60">
            <w:pPr>
              <w:spacing w:after="0" w:line="360" w:lineRule="auto"/>
              <w:jc w:val="center"/>
              <w:rPr>
                <w:rFonts w:ascii="Times New Roman" w:eastAsia="宋体" w:hAnsi="Times New Roman" w:cs="Arial"/>
                <w:color w:val="000000"/>
              </w:rPr>
            </w:pPr>
            <w:r>
              <w:rPr>
                <w:rFonts w:ascii="Times New Roman" w:eastAsia="宋体" w:hAnsi="Times New Roman" w:cs="Arial"/>
                <w:color w:val="000000"/>
              </w:rPr>
              <w:t>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207CF" w14:textId="77777777" w:rsidR="008A4440" w:rsidRDefault="00A75A60">
            <w:pPr>
              <w:spacing w:after="0" w:line="360" w:lineRule="auto"/>
              <w:jc w:val="center"/>
              <w:rPr>
                <w:rFonts w:ascii="Times New Roman" w:eastAsia="宋体" w:hAnsi="Times New Roman" w:cs="宋体"/>
                <w:color w:val="000000"/>
              </w:rPr>
            </w:pPr>
            <w:r>
              <w:rPr>
                <w:rFonts w:ascii="Times New Roman" w:eastAsia="宋体" w:hAnsi="Times New Roman" w:cs="宋体" w:hint="eastAsia"/>
                <w:color w:val="000000"/>
              </w:rPr>
              <w:t>燃油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28DEE" w14:textId="77777777" w:rsidR="008A4440" w:rsidRDefault="00A75A60">
            <w:pPr>
              <w:spacing w:after="0" w:line="360" w:lineRule="auto"/>
              <w:jc w:val="center"/>
              <w:rPr>
                <w:rFonts w:ascii="Times New Roman" w:eastAsia="宋体" w:hAnsi="Times New Roman" w:cs="宋体"/>
                <w:color w:val="000000"/>
              </w:rPr>
            </w:pPr>
            <w:r>
              <w:rPr>
                <w:rFonts w:ascii="Times New Roman" w:eastAsia="宋体" w:hAnsi="Times New Roman" w:cs="宋体" w:hint="eastAsia"/>
                <w:color w:val="000000"/>
              </w:rPr>
              <w:t>两驱</w:t>
            </w:r>
          </w:p>
        </w:tc>
      </w:tr>
      <w:tr w:rsidR="008A4440" w14:paraId="3E899305" w14:textId="77777777">
        <w:trPr>
          <w:trHeight w:val="330"/>
          <w:jc w:val="center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F1219" w14:textId="77777777" w:rsidR="008A4440" w:rsidRDefault="00A75A60">
            <w:pPr>
              <w:spacing w:after="0" w:line="360" w:lineRule="auto"/>
              <w:jc w:val="center"/>
              <w:rPr>
                <w:rFonts w:ascii="Times New Roman" w:eastAsia="宋体" w:hAnsi="Times New Roman" w:cs="Arial"/>
                <w:color w:val="000000"/>
              </w:rPr>
            </w:pPr>
            <w:r>
              <w:rPr>
                <w:rFonts w:ascii="Times New Roman" w:eastAsia="宋体" w:hAnsi="Times New Roman" w:cs="Arial" w:hint="eastAsia"/>
                <w:color w:val="00000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602B3" w14:textId="77777777" w:rsidR="008A4440" w:rsidRDefault="00A75A60">
            <w:pPr>
              <w:spacing w:after="0" w:line="360" w:lineRule="auto"/>
              <w:jc w:val="center"/>
              <w:rPr>
                <w:rFonts w:ascii="Times New Roman" w:eastAsia="宋体" w:hAnsi="Times New Roman" w:cs="Arial"/>
                <w:color w:val="000000"/>
              </w:rPr>
            </w:pPr>
            <w:r>
              <w:rPr>
                <w:rFonts w:ascii="Times New Roman" w:eastAsia="宋体" w:hAnsi="Times New Roman" w:cs="Arial"/>
                <w:color w:val="000000"/>
              </w:rPr>
              <w:t>B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28105" w14:textId="77777777" w:rsidR="008A4440" w:rsidRDefault="00A75A60">
            <w:pPr>
              <w:spacing w:after="0" w:line="360" w:lineRule="auto"/>
              <w:jc w:val="center"/>
              <w:rPr>
                <w:rFonts w:ascii="Times New Roman" w:eastAsia="宋体" w:hAnsi="Times New Roman" w:cs="宋体"/>
                <w:color w:val="000000"/>
              </w:rPr>
            </w:pPr>
            <w:r>
              <w:rPr>
                <w:rFonts w:ascii="Times New Roman" w:eastAsia="宋体" w:hAnsi="Times New Roman" w:cs="宋体" w:hint="eastAsia"/>
                <w:color w:val="000000"/>
              </w:rPr>
              <w:t>燃油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C5730" w14:textId="77777777" w:rsidR="008A4440" w:rsidRDefault="00A75A60">
            <w:pPr>
              <w:spacing w:after="0" w:line="360" w:lineRule="auto"/>
              <w:jc w:val="center"/>
              <w:rPr>
                <w:rFonts w:ascii="Times New Roman" w:eastAsia="宋体" w:hAnsi="Times New Roman" w:cs="宋体"/>
                <w:color w:val="000000"/>
              </w:rPr>
            </w:pPr>
            <w:r>
              <w:rPr>
                <w:rFonts w:ascii="Times New Roman" w:eastAsia="宋体" w:hAnsi="Times New Roman" w:cs="宋体" w:hint="eastAsia"/>
                <w:color w:val="000000"/>
              </w:rPr>
              <w:t>两驱</w:t>
            </w:r>
          </w:p>
        </w:tc>
      </w:tr>
      <w:tr w:rsidR="008A4440" w14:paraId="357FDDC8" w14:textId="77777777">
        <w:trPr>
          <w:trHeight w:val="330"/>
          <w:jc w:val="center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A04B4" w14:textId="77777777" w:rsidR="008A4440" w:rsidRDefault="00A75A60">
            <w:pPr>
              <w:spacing w:after="0" w:line="360" w:lineRule="auto"/>
              <w:jc w:val="center"/>
              <w:rPr>
                <w:rFonts w:ascii="Times New Roman" w:eastAsia="宋体" w:hAnsi="Times New Roman" w:cs="Arial"/>
                <w:color w:val="000000"/>
              </w:rPr>
            </w:pPr>
            <w:r>
              <w:rPr>
                <w:rFonts w:ascii="Times New Roman" w:eastAsia="宋体" w:hAnsi="Times New Roman" w:cs="Arial" w:hint="eastAsia"/>
                <w:color w:val="00000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337B8" w14:textId="77777777" w:rsidR="008A4440" w:rsidRDefault="00A75A60">
            <w:pPr>
              <w:spacing w:after="0" w:line="360" w:lineRule="auto"/>
              <w:jc w:val="center"/>
              <w:rPr>
                <w:rFonts w:ascii="Times New Roman" w:eastAsia="宋体" w:hAnsi="Times New Roman" w:cs="Arial"/>
                <w:color w:val="000000"/>
              </w:rPr>
            </w:pPr>
            <w:r>
              <w:rPr>
                <w:rFonts w:ascii="Times New Roman" w:eastAsia="宋体" w:hAnsi="Times New Roman" w:cs="Arial"/>
                <w:color w:val="000000"/>
              </w:rPr>
              <w:t>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D6EE1" w14:textId="77777777" w:rsidR="008A4440" w:rsidRDefault="00A75A60">
            <w:pPr>
              <w:spacing w:after="0" w:line="360" w:lineRule="auto"/>
              <w:jc w:val="center"/>
              <w:rPr>
                <w:rFonts w:ascii="Times New Roman" w:eastAsia="宋体" w:hAnsi="Times New Roman" w:cs="宋体"/>
                <w:color w:val="000000"/>
              </w:rPr>
            </w:pPr>
            <w:r>
              <w:rPr>
                <w:rFonts w:ascii="Times New Roman" w:eastAsia="宋体" w:hAnsi="Times New Roman" w:cs="宋体" w:hint="eastAsia"/>
                <w:color w:val="000000"/>
              </w:rPr>
              <w:t>燃油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369D4" w14:textId="77777777" w:rsidR="008A4440" w:rsidRDefault="00A75A60">
            <w:pPr>
              <w:spacing w:after="0" w:line="360" w:lineRule="auto"/>
              <w:jc w:val="center"/>
              <w:rPr>
                <w:rFonts w:ascii="Times New Roman" w:eastAsia="宋体" w:hAnsi="Times New Roman" w:cs="宋体"/>
                <w:color w:val="000000"/>
              </w:rPr>
            </w:pPr>
            <w:r>
              <w:rPr>
                <w:rFonts w:ascii="Times New Roman" w:eastAsia="宋体" w:hAnsi="Times New Roman" w:cs="宋体" w:hint="eastAsia"/>
                <w:color w:val="000000"/>
              </w:rPr>
              <w:t>四驱</w:t>
            </w:r>
          </w:p>
        </w:tc>
      </w:tr>
      <w:tr w:rsidR="008A4440" w14:paraId="532A5FBF" w14:textId="77777777">
        <w:trPr>
          <w:trHeight w:val="330"/>
          <w:jc w:val="center"/>
        </w:trPr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C0D90" w14:textId="77777777" w:rsidR="008A4440" w:rsidRDefault="00A75A60">
            <w:pPr>
              <w:spacing w:after="0" w:line="360" w:lineRule="auto"/>
              <w:jc w:val="center"/>
              <w:rPr>
                <w:rFonts w:ascii="Times New Roman" w:eastAsia="宋体" w:hAnsi="Times New Roman" w:cs="Arial"/>
                <w:color w:val="000000"/>
              </w:rPr>
            </w:pPr>
            <w:r>
              <w:rPr>
                <w:rFonts w:ascii="Times New Roman" w:eastAsia="宋体" w:hAnsi="Times New Roman" w:cs="Arial" w:hint="eastAsia"/>
                <w:color w:val="00000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100DE" w14:textId="77777777" w:rsidR="008A4440" w:rsidRDefault="00A75A60">
            <w:pPr>
              <w:spacing w:after="0" w:line="360" w:lineRule="auto"/>
              <w:jc w:val="center"/>
              <w:rPr>
                <w:rFonts w:ascii="Times New Roman" w:eastAsia="宋体" w:hAnsi="Times New Roman" w:cs="Arial"/>
                <w:color w:val="000000"/>
              </w:rPr>
            </w:pPr>
            <w:r>
              <w:rPr>
                <w:rFonts w:ascii="Times New Roman" w:eastAsia="宋体" w:hAnsi="Times New Roman" w:cs="Arial"/>
                <w:color w:val="000000"/>
              </w:rPr>
              <w:t>B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AF6ED" w14:textId="77777777" w:rsidR="008A4440" w:rsidRDefault="00A75A60">
            <w:pPr>
              <w:spacing w:after="0" w:line="360" w:lineRule="auto"/>
              <w:jc w:val="center"/>
              <w:rPr>
                <w:rFonts w:ascii="Times New Roman" w:eastAsia="宋体" w:hAnsi="Times New Roman" w:cs="宋体"/>
                <w:color w:val="000000"/>
              </w:rPr>
            </w:pPr>
            <w:r>
              <w:rPr>
                <w:rFonts w:ascii="Times New Roman" w:eastAsia="宋体" w:hAnsi="Times New Roman" w:cs="宋体" w:hint="eastAsia"/>
                <w:color w:val="000000"/>
              </w:rPr>
              <w:t>燃油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FB75E" w14:textId="77777777" w:rsidR="008A4440" w:rsidRDefault="00A75A60">
            <w:pPr>
              <w:spacing w:after="0" w:line="360" w:lineRule="auto"/>
              <w:jc w:val="center"/>
              <w:rPr>
                <w:rFonts w:ascii="Times New Roman" w:eastAsia="宋体" w:hAnsi="Times New Roman" w:cs="宋体"/>
                <w:color w:val="000000"/>
              </w:rPr>
            </w:pPr>
            <w:r>
              <w:rPr>
                <w:rFonts w:ascii="Times New Roman" w:eastAsia="宋体" w:hAnsi="Times New Roman" w:cs="宋体" w:hint="eastAsia"/>
                <w:color w:val="000000"/>
              </w:rPr>
              <w:t>四驱</w:t>
            </w:r>
          </w:p>
        </w:tc>
      </w:tr>
    </w:tbl>
    <w:p w14:paraId="1BA810FC" w14:textId="77777777" w:rsidR="008A4440" w:rsidRDefault="00A75A60">
      <w:pPr>
        <w:spacing w:after="0" w:line="360" w:lineRule="auto"/>
        <w:ind w:firstLineChars="200" w:firstLine="482"/>
        <w:jc w:val="both"/>
        <w:rPr>
          <w:rFonts w:ascii="Times New Roman" w:eastAsia="宋体" w:hAnsi="Times New Roman"/>
          <w:b/>
          <w:sz w:val="24"/>
          <w:szCs w:val="24"/>
        </w:rPr>
      </w:pPr>
      <w:r>
        <w:rPr>
          <w:rFonts w:ascii="Times New Roman" w:eastAsia="宋体" w:hAnsi="Times New Roman" w:hint="eastAsia"/>
          <w:b/>
          <w:sz w:val="24"/>
          <w:szCs w:val="24"/>
        </w:rPr>
        <w:t xml:space="preserve"> </w:t>
      </w:r>
      <w:r>
        <w:rPr>
          <w:rFonts w:ascii="Times New Roman" w:eastAsia="宋体" w:hAnsi="Times New Roman"/>
          <w:b/>
          <w:sz w:val="24"/>
          <w:szCs w:val="24"/>
        </w:rPr>
        <w:t xml:space="preserve"> </w:t>
      </w:r>
    </w:p>
    <w:p w14:paraId="19A04AEC" w14:textId="77777777" w:rsidR="008A4440" w:rsidRDefault="00A75A60" w:rsidP="00F11D37">
      <w:pPr>
        <w:pStyle w:val="af3"/>
        <w:numPr>
          <w:ilvl w:val="0"/>
          <w:numId w:val="1"/>
        </w:numPr>
        <w:spacing w:line="276" w:lineRule="auto"/>
        <w:jc w:val="both"/>
        <w:rPr>
          <w:rFonts w:ascii="Times New Roman" w:eastAsia="宋体" w:hAnsi="Times New Roman"/>
          <w:b/>
          <w:bCs/>
          <w:sz w:val="24"/>
          <w:szCs w:val="24"/>
        </w:rPr>
      </w:pPr>
      <w:r>
        <w:rPr>
          <w:rFonts w:ascii="Times New Roman" w:eastAsia="宋体" w:hAnsi="Times New Roman" w:hint="eastAsia"/>
          <w:b/>
          <w:bCs/>
          <w:sz w:val="24"/>
          <w:szCs w:val="24"/>
        </w:rPr>
        <w:t>PBS</w:t>
      </w:r>
      <w:r>
        <w:rPr>
          <w:rFonts w:ascii="Times New Roman" w:eastAsia="宋体" w:hAnsi="Times New Roman" w:hint="eastAsia"/>
          <w:b/>
          <w:bCs/>
          <w:sz w:val="24"/>
          <w:szCs w:val="24"/>
        </w:rPr>
        <w:t>接车横移机：</w:t>
      </w:r>
    </w:p>
    <w:p w14:paraId="3566FC21" w14:textId="77777777" w:rsidR="008A4440" w:rsidRDefault="00A75A60" w:rsidP="00F11D37">
      <w:pPr>
        <w:pStyle w:val="af3"/>
        <w:numPr>
          <w:ilvl w:val="0"/>
          <w:numId w:val="2"/>
        </w:numPr>
        <w:spacing w:after="0" w:line="276" w:lineRule="auto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将车身从涂装</w:t>
      </w:r>
      <w:r>
        <w:rPr>
          <w:rFonts w:ascii="Times New Roman" w:eastAsia="宋体" w:hAnsi="Times New Roman" w:hint="eastAsia"/>
          <w:sz w:val="24"/>
          <w:szCs w:val="24"/>
        </w:rPr>
        <w:t>-PBS</w:t>
      </w:r>
      <w:r>
        <w:rPr>
          <w:rFonts w:ascii="Times New Roman" w:eastAsia="宋体" w:hAnsi="Times New Roman" w:hint="eastAsia"/>
          <w:sz w:val="24"/>
          <w:szCs w:val="24"/>
        </w:rPr>
        <w:t>出车口运送到合适进车道。</w:t>
      </w:r>
    </w:p>
    <w:p w14:paraId="4AE340E6" w14:textId="77777777" w:rsidR="008A4440" w:rsidRDefault="00A75A60" w:rsidP="00F11D37">
      <w:pPr>
        <w:pStyle w:val="af3"/>
        <w:numPr>
          <w:ilvl w:val="0"/>
          <w:numId w:val="2"/>
        </w:numPr>
        <w:spacing w:after="0" w:line="276" w:lineRule="auto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将车身从返回道运送到合适进车道。</w:t>
      </w:r>
    </w:p>
    <w:p w14:paraId="0B3D9944" w14:textId="77777777" w:rsidR="008A4440" w:rsidRDefault="008A4440" w:rsidP="00F11D37">
      <w:pPr>
        <w:spacing w:after="0" w:line="276" w:lineRule="auto"/>
        <w:ind w:left="482"/>
        <w:jc w:val="both"/>
        <w:rPr>
          <w:rFonts w:ascii="Times New Roman" w:eastAsia="宋体" w:hAnsi="Times New Roman"/>
          <w:sz w:val="24"/>
          <w:szCs w:val="24"/>
        </w:rPr>
      </w:pPr>
    </w:p>
    <w:p w14:paraId="552D73C8" w14:textId="77777777" w:rsidR="008A4440" w:rsidRDefault="00A75A60" w:rsidP="00F11D37">
      <w:pPr>
        <w:pStyle w:val="af3"/>
        <w:numPr>
          <w:ilvl w:val="0"/>
          <w:numId w:val="1"/>
        </w:numPr>
        <w:spacing w:line="276" w:lineRule="auto"/>
        <w:jc w:val="both"/>
        <w:rPr>
          <w:rFonts w:ascii="Times New Roman" w:eastAsia="宋体" w:hAnsi="Times New Roman"/>
          <w:b/>
          <w:bCs/>
          <w:sz w:val="24"/>
          <w:szCs w:val="24"/>
        </w:rPr>
      </w:pPr>
      <w:r>
        <w:rPr>
          <w:rFonts w:ascii="Times New Roman" w:eastAsia="宋体" w:hAnsi="Times New Roman" w:hint="eastAsia"/>
          <w:b/>
          <w:bCs/>
          <w:sz w:val="24"/>
          <w:szCs w:val="24"/>
        </w:rPr>
        <w:t>PBS</w:t>
      </w:r>
      <w:r>
        <w:rPr>
          <w:rFonts w:ascii="Times New Roman" w:eastAsia="宋体" w:hAnsi="Times New Roman" w:hint="eastAsia"/>
          <w:b/>
          <w:bCs/>
          <w:sz w:val="24"/>
          <w:szCs w:val="24"/>
        </w:rPr>
        <w:t>送车横移机：</w:t>
      </w:r>
    </w:p>
    <w:p w14:paraId="4BBFB4B2" w14:textId="77777777" w:rsidR="008A4440" w:rsidRDefault="00A75A60" w:rsidP="00F11D37">
      <w:pPr>
        <w:pStyle w:val="af3"/>
        <w:numPr>
          <w:ilvl w:val="0"/>
          <w:numId w:val="3"/>
        </w:numPr>
        <w:spacing w:after="0" w:line="276" w:lineRule="auto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将所选择车身从进车道运送到</w:t>
      </w:r>
      <w:r>
        <w:rPr>
          <w:rFonts w:ascii="Times New Roman" w:eastAsia="宋体" w:hAnsi="Times New Roman" w:hint="eastAsia"/>
          <w:sz w:val="24"/>
          <w:szCs w:val="24"/>
        </w:rPr>
        <w:t>PBS-</w:t>
      </w:r>
      <w:r>
        <w:rPr>
          <w:rFonts w:ascii="Times New Roman" w:eastAsia="宋体" w:hAnsi="Times New Roman" w:hint="eastAsia"/>
          <w:sz w:val="24"/>
          <w:szCs w:val="24"/>
        </w:rPr>
        <w:t>总装接车口。</w:t>
      </w:r>
    </w:p>
    <w:p w14:paraId="1483DFDE" w14:textId="77777777" w:rsidR="008A4440" w:rsidRDefault="00A75A60" w:rsidP="00F11D37">
      <w:pPr>
        <w:pStyle w:val="af3"/>
        <w:numPr>
          <w:ilvl w:val="0"/>
          <w:numId w:val="3"/>
        </w:numPr>
        <w:spacing w:after="0" w:line="276" w:lineRule="auto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将需调序车身从进车道运送到返回道。</w:t>
      </w:r>
    </w:p>
    <w:p w14:paraId="222FFAE7" w14:textId="77777777" w:rsidR="008A4440" w:rsidRDefault="008A4440" w:rsidP="00F11D37">
      <w:pPr>
        <w:spacing w:after="0" w:line="276" w:lineRule="auto"/>
        <w:ind w:left="482"/>
        <w:jc w:val="both"/>
        <w:rPr>
          <w:rFonts w:ascii="Times New Roman" w:eastAsia="宋体" w:hAnsi="Times New Roman"/>
          <w:b/>
          <w:sz w:val="24"/>
          <w:szCs w:val="24"/>
        </w:rPr>
      </w:pPr>
    </w:p>
    <w:p w14:paraId="25B92CB0" w14:textId="77777777" w:rsidR="008A4440" w:rsidRDefault="00A75A60" w:rsidP="00F11D37">
      <w:pPr>
        <w:pStyle w:val="af3"/>
        <w:numPr>
          <w:ilvl w:val="0"/>
          <w:numId w:val="1"/>
        </w:numPr>
        <w:spacing w:line="276" w:lineRule="auto"/>
        <w:jc w:val="both"/>
        <w:rPr>
          <w:rFonts w:ascii="Times New Roman" w:eastAsia="宋体" w:hAnsi="Times New Roman"/>
          <w:b/>
          <w:bCs/>
          <w:sz w:val="24"/>
          <w:szCs w:val="24"/>
        </w:rPr>
      </w:pPr>
      <w:r>
        <w:rPr>
          <w:rFonts w:ascii="Times New Roman" w:eastAsia="宋体" w:hAnsi="Times New Roman" w:hint="eastAsia"/>
          <w:b/>
          <w:bCs/>
          <w:sz w:val="24"/>
          <w:szCs w:val="24"/>
        </w:rPr>
        <w:t>PBS</w:t>
      </w:r>
      <w:r>
        <w:rPr>
          <w:rFonts w:ascii="Times New Roman" w:eastAsia="宋体" w:hAnsi="Times New Roman" w:hint="eastAsia"/>
          <w:b/>
          <w:bCs/>
          <w:sz w:val="24"/>
          <w:szCs w:val="24"/>
        </w:rPr>
        <w:t>约束说明：</w:t>
      </w:r>
    </w:p>
    <w:p w14:paraId="4BF41B54" w14:textId="020BD72F" w:rsidR="00C956EC" w:rsidRDefault="00C956EC" w:rsidP="00F11D37">
      <w:pPr>
        <w:pStyle w:val="af3"/>
        <w:numPr>
          <w:ilvl w:val="0"/>
          <w:numId w:val="4"/>
        </w:numPr>
        <w:spacing w:after="0" w:line="276" w:lineRule="auto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送车横移机不能将返回道的车身送入</w:t>
      </w:r>
      <w:r>
        <w:rPr>
          <w:rFonts w:ascii="Times New Roman" w:eastAsia="宋体" w:hAnsi="Times New Roman" w:hint="eastAsia"/>
          <w:sz w:val="24"/>
          <w:szCs w:val="24"/>
        </w:rPr>
        <w:t>PBS-</w:t>
      </w:r>
      <w:r>
        <w:rPr>
          <w:rFonts w:ascii="Times New Roman" w:eastAsia="宋体" w:hAnsi="Times New Roman" w:hint="eastAsia"/>
          <w:sz w:val="24"/>
          <w:szCs w:val="24"/>
        </w:rPr>
        <w:t>总装接车口。</w:t>
      </w:r>
    </w:p>
    <w:p w14:paraId="6EC9329D" w14:textId="77777777" w:rsidR="008A4440" w:rsidRDefault="00A75A60" w:rsidP="00F11D37">
      <w:pPr>
        <w:pStyle w:val="af3"/>
        <w:numPr>
          <w:ilvl w:val="0"/>
          <w:numId w:val="4"/>
        </w:numPr>
        <w:spacing w:after="0" w:line="276" w:lineRule="auto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车身在进车道和返回道的移动方向为图中标注方向，不得改变。</w:t>
      </w:r>
    </w:p>
    <w:p w14:paraId="37A7ADB7" w14:textId="77777777" w:rsidR="008A4440" w:rsidRDefault="00A75A60" w:rsidP="00F11D37">
      <w:pPr>
        <w:pStyle w:val="af3"/>
        <w:numPr>
          <w:ilvl w:val="0"/>
          <w:numId w:val="4"/>
        </w:numPr>
        <w:spacing w:after="0" w:line="276" w:lineRule="auto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接车横移机和送车横移机上同一时刻分别最多有一个车身。</w:t>
      </w:r>
    </w:p>
    <w:p w14:paraId="64291A9C" w14:textId="59231FE4" w:rsidR="00AD0D16" w:rsidRPr="00254678" w:rsidRDefault="00A75A60" w:rsidP="00254678">
      <w:pPr>
        <w:pStyle w:val="af3"/>
        <w:numPr>
          <w:ilvl w:val="0"/>
          <w:numId w:val="4"/>
        </w:numPr>
        <w:spacing w:after="0" w:line="276" w:lineRule="auto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接车横移机和送车横移机在完成任意动作后，必须返回中间初始位置，才可以执行</w:t>
      </w:r>
      <w:r w:rsidR="00AD0D16" w:rsidRPr="00254678">
        <w:rPr>
          <w:rFonts w:ascii="Times New Roman" w:eastAsia="宋体" w:hAnsi="Times New Roman" w:hint="eastAsia"/>
          <w:sz w:val="24"/>
          <w:szCs w:val="24"/>
        </w:rPr>
        <w:t>下一步动作。</w:t>
      </w:r>
    </w:p>
    <w:p w14:paraId="04EE4DE9" w14:textId="77777777" w:rsidR="008A4440" w:rsidRDefault="00A75A60" w:rsidP="00F11D37">
      <w:pPr>
        <w:pStyle w:val="af3"/>
        <w:numPr>
          <w:ilvl w:val="0"/>
          <w:numId w:val="4"/>
        </w:numPr>
        <w:spacing w:after="0" w:line="276" w:lineRule="auto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接车横移机和送车横移机在执行任何动作过程中，均不能被打断。</w:t>
      </w:r>
    </w:p>
    <w:p w14:paraId="724A00BD" w14:textId="03B6446D" w:rsidR="00C72A58" w:rsidRPr="00254678" w:rsidRDefault="00A75A60" w:rsidP="00254678">
      <w:pPr>
        <w:pStyle w:val="af3"/>
        <w:numPr>
          <w:ilvl w:val="0"/>
          <w:numId w:val="4"/>
        </w:numPr>
        <w:spacing w:after="0" w:line="276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当返回道</w:t>
      </w:r>
      <w:r>
        <w:rPr>
          <w:rFonts w:ascii="Times New Roman" w:eastAsia="宋体" w:hAnsi="Times New Roman" w:hint="eastAsia"/>
          <w:sz w:val="24"/>
          <w:szCs w:val="24"/>
        </w:rPr>
        <w:t>10</w:t>
      </w:r>
      <w:r>
        <w:rPr>
          <w:rFonts w:ascii="Times New Roman" w:eastAsia="宋体" w:hAnsi="Times New Roman" w:hint="eastAsia"/>
          <w:sz w:val="24"/>
          <w:szCs w:val="24"/>
        </w:rPr>
        <w:t>停车位有车身，同时接车横移机空闲时，优先处理返回道</w:t>
      </w:r>
      <w:r>
        <w:rPr>
          <w:rFonts w:ascii="Times New Roman" w:eastAsia="宋体" w:hAnsi="Times New Roman" w:hint="eastAsia"/>
          <w:sz w:val="24"/>
          <w:szCs w:val="24"/>
        </w:rPr>
        <w:t>10</w:t>
      </w:r>
      <w:r>
        <w:rPr>
          <w:rFonts w:ascii="Times New Roman" w:eastAsia="宋体" w:hAnsi="Times New Roman" w:hint="eastAsia"/>
          <w:sz w:val="24"/>
          <w:szCs w:val="24"/>
        </w:rPr>
        <w:t>停车位上</w:t>
      </w:r>
      <w:r w:rsidR="00AD0D16" w:rsidRPr="00254678">
        <w:rPr>
          <w:rFonts w:ascii="Times New Roman" w:eastAsia="宋体" w:hAnsi="Times New Roman" w:hint="eastAsia"/>
          <w:sz w:val="24"/>
          <w:szCs w:val="24"/>
        </w:rPr>
        <w:t>的车身。</w:t>
      </w:r>
    </w:p>
    <w:p w14:paraId="06C1E51B" w14:textId="773AE537" w:rsidR="00AD0D16" w:rsidRPr="00254678" w:rsidRDefault="00A75A60" w:rsidP="00254678">
      <w:pPr>
        <w:pStyle w:val="af3"/>
        <w:numPr>
          <w:ilvl w:val="0"/>
          <w:numId w:val="4"/>
        </w:numPr>
        <w:spacing w:after="0" w:line="276" w:lineRule="auto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当若干进车道</w:t>
      </w:r>
      <w:r>
        <w:rPr>
          <w:rFonts w:ascii="Times New Roman" w:eastAsia="宋体" w:hAnsi="Times New Roman" w:hint="eastAsia"/>
          <w:sz w:val="24"/>
          <w:szCs w:val="24"/>
        </w:rPr>
        <w:t>1</w:t>
      </w:r>
      <w:r>
        <w:rPr>
          <w:rFonts w:ascii="Times New Roman" w:eastAsia="宋体" w:hAnsi="Times New Roman" w:hint="eastAsia"/>
          <w:sz w:val="24"/>
          <w:szCs w:val="24"/>
        </w:rPr>
        <w:t>停车位有车身等候，同时送车横移机空闲时，优先处理最先到达</w:t>
      </w:r>
      <w:r>
        <w:rPr>
          <w:rFonts w:ascii="Times New Roman" w:eastAsia="宋体" w:hAnsi="Times New Roman" w:hint="eastAsia"/>
          <w:sz w:val="24"/>
          <w:szCs w:val="24"/>
        </w:rPr>
        <w:t>1</w:t>
      </w:r>
      <w:r w:rsidR="00AD0D16" w:rsidRPr="00254678">
        <w:rPr>
          <w:rFonts w:ascii="Times New Roman" w:eastAsia="宋体" w:hAnsi="Times New Roman" w:hint="eastAsia"/>
          <w:sz w:val="24"/>
          <w:szCs w:val="24"/>
        </w:rPr>
        <w:t>停车位的车身</w:t>
      </w:r>
      <w:r w:rsidR="00712C02" w:rsidRPr="00254678">
        <w:rPr>
          <w:rFonts w:ascii="Times New Roman" w:eastAsia="宋体" w:hAnsi="Times New Roman" w:hint="eastAsia"/>
          <w:sz w:val="24"/>
          <w:szCs w:val="24"/>
        </w:rPr>
        <w:t>。</w:t>
      </w:r>
    </w:p>
    <w:p w14:paraId="33738DE0" w14:textId="77777777" w:rsidR="008A4440" w:rsidRDefault="00A75A60" w:rsidP="00F11D37">
      <w:pPr>
        <w:pStyle w:val="af3"/>
        <w:numPr>
          <w:ilvl w:val="0"/>
          <w:numId w:val="4"/>
        </w:numPr>
        <w:spacing w:after="0" w:line="276" w:lineRule="auto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如果</w:t>
      </w:r>
      <w:r>
        <w:rPr>
          <w:rFonts w:ascii="宋体" w:eastAsia="宋体" w:hAnsi="宋体" w:cs="宋体"/>
          <w:sz w:val="24"/>
          <w:szCs w:val="24"/>
        </w:rPr>
        <w:t>任意</w:t>
      </w:r>
      <w:r>
        <w:rPr>
          <w:rFonts w:ascii="宋体" w:eastAsia="宋体" w:hAnsi="宋体" w:cs="宋体" w:hint="eastAsia"/>
          <w:sz w:val="24"/>
          <w:szCs w:val="24"/>
        </w:rPr>
        <w:t>进</w:t>
      </w:r>
      <w:r>
        <w:rPr>
          <w:rFonts w:ascii="宋体" w:eastAsia="宋体" w:hAnsi="宋体" w:cs="宋体"/>
          <w:sz w:val="24"/>
          <w:szCs w:val="24"/>
        </w:rPr>
        <w:t>车道1停车位有车</w:t>
      </w:r>
      <w:r>
        <w:rPr>
          <w:rFonts w:ascii="宋体" w:eastAsia="宋体" w:hAnsi="宋体" w:cs="宋体" w:hint="eastAsia"/>
          <w:sz w:val="24"/>
          <w:szCs w:val="24"/>
        </w:rPr>
        <w:t>身</w:t>
      </w:r>
      <w:r>
        <w:rPr>
          <w:rFonts w:ascii="宋体" w:eastAsia="宋体" w:hAnsi="宋体" w:cs="宋体"/>
          <w:sz w:val="24"/>
          <w:szCs w:val="24"/>
        </w:rPr>
        <w:t>，那么送车横移机不能设置为空闲状态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 w14:paraId="73169FF1" w14:textId="77777777" w:rsidR="008A4440" w:rsidRDefault="00A75A60" w:rsidP="00F11D37">
      <w:pPr>
        <w:pStyle w:val="af3"/>
        <w:numPr>
          <w:ilvl w:val="0"/>
          <w:numId w:val="4"/>
        </w:numPr>
        <w:spacing w:after="0" w:line="276" w:lineRule="auto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进车道和返回道每个时刻最多容纳</w:t>
      </w:r>
      <w:r>
        <w:rPr>
          <w:rFonts w:ascii="Times New Roman" w:eastAsia="宋体" w:hAnsi="Times New Roman" w:hint="eastAsia"/>
          <w:sz w:val="24"/>
          <w:szCs w:val="24"/>
        </w:rPr>
        <w:t>10</w:t>
      </w:r>
      <w:r>
        <w:rPr>
          <w:rFonts w:ascii="Times New Roman" w:eastAsia="宋体" w:hAnsi="Times New Roman" w:hint="eastAsia"/>
          <w:sz w:val="24"/>
          <w:szCs w:val="24"/>
        </w:rPr>
        <w:t>个车身，每个停车位最多容纳</w:t>
      </w:r>
      <w:r>
        <w:rPr>
          <w:rFonts w:ascii="Times New Roman" w:eastAsia="宋体" w:hAnsi="Times New Roman" w:hint="eastAsia"/>
          <w:sz w:val="24"/>
          <w:szCs w:val="24"/>
        </w:rPr>
        <w:t>1</w:t>
      </w:r>
      <w:r>
        <w:rPr>
          <w:rFonts w:ascii="Times New Roman" w:eastAsia="宋体" w:hAnsi="Times New Roman" w:hint="eastAsia"/>
          <w:sz w:val="24"/>
          <w:szCs w:val="24"/>
        </w:rPr>
        <w:t>个车身。</w:t>
      </w:r>
    </w:p>
    <w:p w14:paraId="4602CB06" w14:textId="77777777" w:rsidR="008A4440" w:rsidRPr="00A85F32" w:rsidRDefault="00A75A60" w:rsidP="00F11D37">
      <w:pPr>
        <w:pStyle w:val="af3"/>
        <w:numPr>
          <w:ilvl w:val="0"/>
          <w:numId w:val="4"/>
        </w:numPr>
        <w:spacing w:after="0" w:line="276" w:lineRule="auto"/>
        <w:jc w:val="both"/>
        <w:rPr>
          <w:rFonts w:ascii="Times New Roman" w:eastAsia="宋体" w:hAnsi="Times New Roman"/>
          <w:sz w:val="24"/>
          <w:szCs w:val="24"/>
        </w:rPr>
      </w:pPr>
      <w:r w:rsidRPr="00A85F32">
        <w:rPr>
          <w:rFonts w:ascii="Times New Roman" w:eastAsia="宋体" w:hAnsi="Times New Roman" w:hint="eastAsia"/>
          <w:sz w:val="24"/>
          <w:szCs w:val="24"/>
        </w:rPr>
        <w:lastRenderedPageBreak/>
        <w:t>同一车道内，多个车身在不同停车位上的移动可以不同步进行。</w:t>
      </w:r>
    </w:p>
    <w:p w14:paraId="7433835D" w14:textId="77777777" w:rsidR="008A4440" w:rsidRPr="00A85F32" w:rsidRDefault="00A75A60" w:rsidP="00F11D37">
      <w:pPr>
        <w:pStyle w:val="af3"/>
        <w:numPr>
          <w:ilvl w:val="0"/>
          <w:numId w:val="4"/>
        </w:numPr>
        <w:spacing w:after="0" w:line="276" w:lineRule="auto"/>
        <w:jc w:val="both"/>
        <w:rPr>
          <w:rFonts w:ascii="Times New Roman" w:eastAsia="宋体" w:hAnsi="Times New Roman"/>
          <w:sz w:val="24"/>
          <w:szCs w:val="24"/>
        </w:rPr>
      </w:pPr>
      <w:r w:rsidRPr="00A85F32">
        <w:rPr>
          <w:rFonts w:ascii="Times New Roman" w:eastAsia="宋体" w:hAnsi="Times New Roman" w:hint="eastAsia"/>
          <w:sz w:val="24"/>
          <w:szCs w:val="24"/>
        </w:rPr>
        <w:t>当某车身所在停车位的下一停车位出现空位时，车身必须立即开始向下一停车位移动。</w:t>
      </w:r>
    </w:p>
    <w:p w14:paraId="77436CFC" w14:textId="77777777" w:rsidR="008A4440" w:rsidRDefault="005107EF" w:rsidP="00F11D37">
      <w:pPr>
        <w:spacing w:after="0" w:line="276" w:lineRule="auto"/>
        <w:ind w:left="480"/>
        <w:jc w:val="both"/>
        <w:rPr>
          <w:rFonts w:ascii="Times New Roman" w:eastAsia="宋体" w:hAnsi="Times New Roman"/>
          <w:color w:val="FF0000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12</w:t>
      </w:r>
      <w:r w:rsidR="00A75A60">
        <w:rPr>
          <w:rFonts w:ascii="Times New Roman" w:eastAsia="宋体" w:hAnsi="Times New Roman" w:hint="eastAsia"/>
          <w:sz w:val="24"/>
          <w:szCs w:val="24"/>
        </w:rPr>
        <w:t xml:space="preserve">.  </w:t>
      </w:r>
      <w:r w:rsidR="00A75A60">
        <w:rPr>
          <w:rFonts w:ascii="Times New Roman" w:eastAsia="宋体" w:hAnsi="Times New Roman" w:hint="eastAsia"/>
          <w:sz w:val="24"/>
          <w:szCs w:val="24"/>
        </w:rPr>
        <w:t>车身在进车道和返回道不同停车位之间移动的过程中，不能被调度。</w:t>
      </w:r>
    </w:p>
    <w:p w14:paraId="70B8F675" w14:textId="77777777" w:rsidR="008A4440" w:rsidRDefault="008A4440">
      <w:pPr>
        <w:spacing w:after="0" w:line="360" w:lineRule="auto"/>
        <w:ind w:left="482"/>
        <w:jc w:val="both"/>
        <w:rPr>
          <w:rFonts w:ascii="Times New Roman" w:eastAsia="宋体" w:hAnsi="Times New Roman"/>
          <w:b/>
          <w:sz w:val="24"/>
          <w:szCs w:val="24"/>
        </w:rPr>
      </w:pPr>
    </w:p>
    <w:p w14:paraId="02D3CA8A" w14:textId="77777777" w:rsidR="008A4440" w:rsidRDefault="00A75A60" w:rsidP="00F11D37">
      <w:pPr>
        <w:pStyle w:val="af3"/>
        <w:numPr>
          <w:ilvl w:val="0"/>
          <w:numId w:val="1"/>
        </w:numPr>
        <w:spacing w:line="276" w:lineRule="auto"/>
        <w:jc w:val="both"/>
        <w:rPr>
          <w:rFonts w:ascii="Times New Roman" w:eastAsia="宋体" w:hAnsi="Times New Roman"/>
          <w:b/>
          <w:bCs/>
          <w:sz w:val="24"/>
          <w:szCs w:val="24"/>
        </w:rPr>
      </w:pPr>
      <w:r>
        <w:rPr>
          <w:rFonts w:ascii="Times New Roman" w:eastAsia="宋体" w:hAnsi="Times New Roman" w:hint="eastAsia"/>
          <w:b/>
          <w:bCs/>
          <w:sz w:val="24"/>
          <w:szCs w:val="24"/>
        </w:rPr>
        <w:t>PBS</w:t>
      </w:r>
      <w:r>
        <w:rPr>
          <w:rFonts w:ascii="Times New Roman" w:eastAsia="宋体" w:hAnsi="Times New Roman" w:hint="eastAsia"/>
          <w:b/>
          <w:bCs/>
          <w:sz w:val="24"/>
          <w:szCs w:val="24"/>
        </w:rPr>
        <w:t>相关时间数据说明：</w:t>
      </w:r>
    </w:p>
    <w:p w14:paraId="45511F7D" w14:textId="77777777" w:rsidR="00AD2B4E" w:rsidRDefault="00A75A60" w:rsidP="00AD2B4E">
      <w:pPr>
        <w:spacing w:after="0" w:line="276" w:lineRule="auto"/>
        <w:ind w:left="480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bCs/>
          <w:sz w:val="24"/>
          <w:szCs w:val="24"/>
        </w:rPr>
        <w:t xml:space="preserve">1. </w:t>
      </w:r>
      <w:r w:rsidRPr="00976C50">
        <w:rPr>
          <w:rFonts w:ascii="Times New Roman" w:eastAsia="宋体" w:hAnsi="Times New Roman" w:hint="eastAsia"/>
          <w:sz w:val="24"/>
          <w:szCs w:val="24"/>
        </w:rPr>
        <w:t>假定车身</w:t>
      </w:r>
      <w:r w:rsidR="00AB4594" w:rsidRPr="00976C50">
        <w:rPr>
          <w:rFonts w:ascii="Times New Roman" w:eastAsia="宋体" w:hAnsi="Times New Roman" w:hint="eastAsia"/>
          <w:sz w:val="24"/>
          <w:szCs w:val="24"/>
        </w:rPr>
        <w:t>由横移机卸载到各进车道</w:t>
      </w:r>
      <w:r w:rsidR="00AB4594" w:rsidRPr="00976C50">
        <w:rPr>
          <w:rFonts w:ascii="Times New Roman" w:eastAsia="宋体" w:hAnsi="Times New Roman" w:hint="eastAsia"/>
          <w:sz w:val="24"/>
          <w:szCs w:val="24"/>
        </w:rPr>
        <w:t>10</w:t>
      </w:r>
      <w:r w:rsidR="00AB4594" w:rsidRPr="00976C50">
        <w:rPr>
          <w:rFonts w:ascii="Times New Roman" w:eastAsia="宋体" w:hAnsi="Times New Roman" w:hint="eastAsia"/>
          <w:sz w:val="24"/>
          <w:szCs w:val="24"/>
        </w:rPr>
        <w:t>停车位或返回道</w:t>
      </w:r>
      <w:r w:rsidR="00AB4594" w:rsidRPr="00976C50">
        <w:rPr>
          <w:rFonts w:ascii="Times New Roman" w:eastAsia="宋体" w:hAnsi="Times New Roman" w:hint="eastAsia"/>
          <w:sz w:val="24"/>
          <w:szCs w:val="24"/>
        </w:rPr>
        <w:t>1</w:t>
      </w:r>
      <w:r w:rsidR="00AB4594" w:rsidRPr="00976C50">
        <w:rPr>
          <w:rFonts w:ascii="Times New Roman" w:eastAsia="宋体" w:hAnsi="Times New Roman" w:hint="eastAsia"/>
          <w:sz w:val="24"/>
          <w:szCs w:val="24"/>
        </w:rPr>
        <w:t>停车位，以及由各进车道</w:t>
      </w:r>
    </w:p>
    <w:p w14:paraId="16DF4CA2" w14:textId="7CFE5D60" w:rsidR="00AD2B4E" w:rsidRDefault="00AB4594" w:rsidP="00AD2B4E">
      <w:pPr>
        <w:spacing w:after="0" w:line="276" w:lineRule="auto"/>
        <w:ind w:firstLineChars="300" w:firstLine="720"/>
        <w:jc w:val="both"/>
        <w:rPr>
          <w:rFonts w:ascii="Times New Roman" w:eastAsia="宋体" w:hAnsi="Times New Roman"/>
          <w:sz w:val="24"/>
          <w:szCs w:val="24"/>
        </w:rPr>
      </w:pPr>
      <w:r w:rsidRPr="00976C50">
        <w:rPr>
          <w:rFonts w:ascii="Times New Roman" w:eastAsia="宋体" w:hAnsi="Times New Roman" w:hint="eastAsia"/>
          <w:sz w:val="24"/>
          <w:szCs w:val="24"/>
        </w:rPr>
        <w:t>1</w:t>
      </w:r>
      <w:r w:rsidRPr="00976C50">
        <w:rPr>
          <w:rFonts w:ascii="Times New Roman" w:eastAsia="宋体" w:hAnsi="Times New Roman" w:hint="eastAsia"/>
          <w:sz w:val="24"/>
          <w:szCs w:val="24"/>
        </w:rPr>
        <w:t>停车位或返回道</w:t>
      </w:r>
      <w:r w:rsidRPr="00976C50">
        <w:rPr>
          <w:rFonts w:ascii="Times New Roman" w:eastAsia="宋体" w:hAnsi="Times New Roman" w:hint="eastAsia"/>
          <w:sz w:val="24"/>
          <w:szCs w:val="24"/>
        </w:rPr>
        <w:t>10</w:t>
      </w:r>
      <w:r w:rsidRPr="00976C50">
        <w:rPr>
          <w:rFonts w:ascii="Times New Roman" w:eastAsia="宋体" w:hAnsi="Times New Roman" w:hint="eastAsia"/>
          <w:sz w:val="24"/>
          <w:szCs w:val="24"/>
        </w:rPr>
        <w:t>停车位装载到横移机上</w:t>
      </w:r>
      <w:r w:rsidR="00A75A60" w:rsidRPr="00976C50">
        <w:rPr>
          <w:rFonts w:ascii="Times New Roman" w:eastAsia="宋体" w:hAnsi="Times New Roman" w:hint="eastAsia"/>
          <w:sz w:val="24"/>
          <w:szCs w:val="24"/>
        </w:rPr>
        <w:t>的时间均可忽略。</w:t>
      </w:r>
    </w:p>
    <w:p w14:paraId="18D44ED2" w14:textId="77777777" w:rsidR="00AD2B4E" w:rsidRDefault="00A75A60" w:rsidP="00AD2B4E">
      <w:pPr>
        <w:spacing w:after="0" w:line="276" w:lineRule="auto"/>
        <w:ind w:left="480"/>
        <w:jc w:val="both"/>
        <w:rPr>
          <w:rFonts w:ascii="Times New Roman" w:eastAsia="宋体" w:hAnsi="Times New Roman"/>
          <w:sz w:val="24"/>
          <w:szCs w:val="24"/>
        </w:rPr>
      </w:pPr>
      <w:r w:rsidRPr="00976C50">
        <w:rPr>
          <w:rFonts w:ascii="Times New Roman" w:eastAsia="宋体" w:hAnsi="Times New Roman" w:hint="eastAsia"/>
          <w:sz w:val="24"/>
          <w:szCs w:val="24"/>
        </w:rPr>
        <w:t>2</w:t>
      </w:r>
      <w:r w:rsidRPr="00976C50">
        <w:rPr>
          <w:rFonts w:ascii="Times New Roman" w:eastAsia="宋体" w:hAnsi="Times New Roman" w:hint="eastAsia"/>
          <w:bCs/>
          <w:sz w:val="24"/>
          <w:szCs w:val="24"/>
        </w:rPr>
        <w:t>.</w:t>
      </w:r>
      <w:r>
        <w:rPr>
          <w:rFonts w:ascii="Times New Roman" w:eastAsia="宋体" w:hAnsi="Times New Roman" w:hint="eastAsia"/>
          <w:bCs/>
          <w:sz w:val="24"/>
          <w:szCs w:val="24"/>
        </w:rPr>
        <w:t xml:space="preserve"> </w:t>
      </w:r>
      <w:r w:rsidRPr="00976C50">
        <w:rPr>
          <w:rFonts w:ascii="Times New Roman" w:eastAsia="宋体" w:hAnsi="Times New Roman" w:hint="eastAsia"/>
          <w:bCs/>
          <w:sz w:val="24"/>
          <w:szCs w:val="24"/>
        </w:rPr>
        <w:t>假定车身在</w:t>
      </w:r>
      <w:r w:rsidRPr="00976C50">
        <w:rPr>
          <w:rFonts w:ascii="Times New Roman" w:eastAsia="宋体" w:hAnsi="Times New Roman" w:hint="eastAsia"/>
          <w:sz w:val="24"/>
          <w:szCs w:val="24"/>
        </w:rPr>
        <w:t>涂装</w:t>
      </w:r>
      <w:r w:rsidRPr="00976C50">
        <w:rPr>
          <w:rFonts w:ascii="Times New Roman" w:eastAsia="宋体" w:hAnsi="Times New Roman" w:hint="eastAsia"/>
          <w:sz w:val="24"/>
          <w:szCs w:val="24"/>
        </w:rPr>
        <w:t>-PBS</w:t>
      </w:r>
      <w:r w:rsidRPr="00976C50">
        <w:rPr>
          <w:rFonts w:ascii="Times New Roman" w:eastAsia="宋体" w:hAnsi="Times New Roman" w:hint="eastAsia"/>
          <w:sz w:val="24"/>
          <w:szCs w:val="24"/>
        </w:rPr>
        <w:t>出车口处</w:t>
      </w:r>
      <w:r w:rsidR="00AB4594" w:rsidRPr="00976C50">
        <w:rPr>
          <w:rFonts w:ascii="Times New Roman" w:eastAsia="宋体" w:hAnsi="Times New Roman" w:hint="eastAsia"/>
          <w:sz w:val="24"/>
          <w:szCs w:val="24"/>
        </w:rPr>
        <w:t>装载</w:t>
      </w:r>
      <w:r w:rsidRPr="00976C50">
        <w:rPr>
          <w:rFonts w:ascii="Times New Roman" w:eastAsia="宋体" w:hAnsi="Times New Roman" w:hint="eastAsia"/>
          <w:sz w:val="24"/>
          <w:szCs w:val="24"/>
        </w:rPr>
        <w:t>到接车横移机上，以及</w:t>
      </w:r>
      <w:r w:rsidR="00AB4594" w:rsidRPr="00976C50">
        <w:rPr>
          <w:rFonts w:ascii="Times New Roman" w:eastAsia="宋体" w:hAnsi="Times New Roman" w:hint="eastAsia"/>
          <w:sz w:val="24"/>
          <w:szCs w:val="24"/>
        </w:rPr>
        <w:t>在</w:t>
      </w:r>
      <w:r w:rsidR="00AB4594" w:rsidRPr="00976C50">
        <w:rPr>
          <w:rFonts w:ascii="Times New Roman" w:eastAsia="宋体" w:hAnsi="Times New Roman" w:hint="eastAsia"/>
          <w:sz w:val="24"/>
          <w:szCs w:val="24"/>
        </w:rPr>
        <w:t>4</w:t>
      </w:r>
      <w:r w:rsidR="00AB4594" w:rsidRPr="00976C50">
        <w:rPr>
          <w:rFonts w:ascii="Times New Roman" w:eastAsia="宋体" w:hAnsi="Times New Roman" w:hint="eastAsia"/>
          <w:sz w:val="24"/>
          <w:szCs w:val="24"/>
        </w:rPr>
        <w:t>车道出口中间位置</w:t>
      </w:r>
    </w:p>
    <w:p w14:paraId="322AAAF9" w14:textId="5431E2BD" w:rsidR="008A4440" w:rsidRPr="00AD2B4E" w:rsidRDefault="00AB4594" w:rsidP="00AD2B4E">
      <w:pPr>
        <w:spacing w:after="0" w:line="276" w:lineRule="auto"/>
        <w:ind w:left="480" w:firstLineChars="100" w:firstLine="240"/>
        <w:jc w:val="both"/>
        <w:rPr>
          <w:rFonts w:ascii="Times New Roman" w:eastAsia="宋体" w:hAnsi="Times New Roman"/>
          <w:sz w:val="24"/>
          <w:szCs w:val="24"/>
        </w:rPr>
      </w:pPr>
      <w:r w:rsidRPr="00976C50">
        <w:rPr>
          <w:rFonts w:ascii="Times New Roman" w:eastAsia="宋体" w:hAnsi="Times New Roman" w:hint="eastAsia"/>
          <w:sz w:val="24"/>
          <w:szCs w:val="24"/>
        </w:rPr>
        <w:t>处</w:t>
      </w:r>
      <w:r w:rsidR="00A75A60" w:rsidRPr="00976C50">
        <w:rPr>
          <w:rFonts w:ascii="Times New Roman" w:eastAsia="宋体" w:hAnsi="Times New Roman" w:hint="eastAsia"/>
          <w:sz w:val="24"/>
          <w:szCs w:val="24"/>
        </w:rPr>
        <w:t>，车身由送车横移机上</w:t>
      </w:r>
      <w:r w:rsidRPr="00976C50">
        <w:rPr>
          <w:rFonts w:ascii="Times New Roman" w:eastAsia="宋体" w:hAnsi="Times New Roman" w:hint="eastAsia"/>
          <w:sz w:val="24"/>
          <w:szCs w:val="24"/>
        </w:rPr>
        <w:t>卸载</w:t>
      </w:r>
      <w:r w:rsidR="00A75A60" w:rsidRPr="00976C50">
        <w:rPr>
          <w:rFonts w:ascii="Times New Roman" w:eastAsia="宋体" w:hAnsi="Times New Roman" w:hint="eastAsia"/>
          <w:sz w:val="24"/>
          <w:szCs w:val="24"/>
        </w:rPr>
        <w:t>到</w:t>
      </w:r>
      <w:r w:rsidR="00A75A60" w:rsidRPr="00976C50">
        <w:rPr>
          <w:rFonts w:ascii="Times New Roman" w:eastAsia="宋体" w:hAnsi="Times New Roman" w:hint="eastAsia"/>
          <w:sz w:val="24"/>
          <w:szCs w:val="24"/>
        </w:rPr>
        <w:t>PBS-</w:t>
      </w:r>
      <w:r w:rsidR="00A75A60" w:rsidRPr="00976C50">
        <w:rPr>
          <w:rFonts w:ascii="Times New Roman" w:eastAsia="宋体" w:hAnsi="Times New Roman" w:hint="eastAsia"/>
          <w:sz w:val="24"/>
          <w:szCs w:val="24"/>
        </w:rPr>
        <w:t>总装接车口，时间均可忽略。</w:t>
      </w:r>
      <w:r w:rsidR="00A75A60" w:rsidRPr="00976C50">
        <w:rPr>
          <w:rFonts w:ascii="Times New Roman" w:eastAsia="宋体" w:hAnsi="Times New Roman"/>
          <w:bCs/>
          <w:sz w:val="24"/>
          <w:szCs w:val="24"/>
        </w:rPr>
        <w:t xml:space="preserve"> </w:t>
      </w:r>
    </w:p>
    <w:p w14:paraId="7694513C" w14:textId="77777777" w:rsidR="00AD2B4E" w:rsidRDefault="00A75A60" w:rsidP="00AD2B4E">
      <w:pPr>
        <w:spacing w:after="0" w:line="276" w:lineRule="auto"/>
        <w:ind w:left="482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 xml:space="preserve">3. </w:t>
      </w:r>
      <w:r>
        <w:rPr>
          <w:rFonts w:ascii="Times New Roman" w:eastAsia="宋体" w:hAnsi="Times New Roman" w:hint="eastAsia"/>
          <w:sz w:val="24"/>
          <w:szCs w:val="24"/>
        </w:rPr>
        <w:t>进车过程：任意车身到达涂装</w:t>
      </w:r>
      <w:r>
        <w:rPr>
          <w:rFonts w:ascii="Times New Roman" w:eastAsia="宋体" w:hAnsi="Times New Roman" w:hint="eastAsia"/>
          <w:sz w:val="24"/>
          <w:szCs w:val="24"/>
        </w:rPr>
        <w:t>-PBS</w:t>
      </w:r>
      <w:r>
        <w:rPr>
          <w:rFonts w:ascii="Times New Roman" w:eastAsia="宋体" w:hAnsi="Times New Roman" w:hint="eastAsia"/>
          <w:sz w:val="24"/>
          <w:szCs w:val="24"/>
        </w:rPr>
        <w:t>出车口时，处于最中间位置，正对进车道</w:t>
      </w:r>
      <w:r>
        <w:rPr>
          <w:rFonts w:ascii="Times New Roman" w:eastAsia="宋体" w:hAnsi="Times New Roman" w:hint="eastAsia"/>
          <w:sz w:val="24"/>
          <w:szCs w:val="24"/>
        </w:rPr>
        <w:t>4</w:t>
      </w:r>
      <w:r>
        <w:rPr>
          <w:rFonts w:ascii="Times New Roman" w:eastAsia="宋体" w:hAnsi="Times New Roman" w:hint="eastAsia"/>
          <w:sz w:val="24"/>
          <w:szCs w:val="24"/>
        </w:rPr>
        <w:t>，</w:t>
      </w:r>
    </w:p>
    <w:p w14:paraId="3DBCBF3B" w14:textId="0D011BFE" w:rsidR="00AD2B4E" w:rsidRDefault="00A75A60" w:rsidP="00AD2B4E">
      <w:pPr>
        <w:spacing w:after="0" w:line="276" w:lineRule="auto"/>
        <w:ind w:leftChars="100" w:left="220" w:firstLineChars="200" w:firstLine="480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接车横移机把车身从该位置运送至不同进车道</w:t>
      </w:r>
      <w:r>
        <w:rPr>
          <w:rFonts w:ascii="Times New Roman" w:eastAsia="宋体" w:hAnsi="Times New Roman" w:hint="eastAsia"/>
          <w:sz w:val="24"/>
          <w:szCs w:val="24"/>
        </w:rPr>
        <w:t>10</w:t>
      </w:r>
      <w:r>
        <w:rPr>
          <w:rFonts w:ascii="Times New Roman" w:eastAsia="宋体" w:hAnsi="Times New Roman" w:hint="eastAsia"/>
          <w:sz w:val="24"/>
          <w:szCs w:val="24"/>
        </w:rPr>
        <w:t>停车位并返回至初始位置，对于</w:t>
      </w:r>
    </w:p>
    <w:p w14:paraId="29EDD9CA" w14:textId="32FD629C" w:rsidR="008A4440" w:rsidRDefault="00A75A60" w:rsidP="00AD2B4E">
      <w:pPr>
        <w:spacing w:after="0" w:line="276" w:lineRule="auto"/>
        <w:ind w:leftChars="100" w:left="220" w:firstLineChars="200" w:firstLine="480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1-6</w:t>
      </w:r>
      <w:r>
        <w:rPr>
          <w:rFonts w:ascii="Times New Roman" w:eastAsia="宋体" w:hAnsi="Times New Roman" w:hint="eastAsia"/>
          <w:sz w:val="24"/>
          <w:szCs w:val="24"/>
        </w:rPr>
        <w:t>进车道，消耗时间分别为</w:t>
      </w:r>
      <w:r w:rsidR="0089784A" w:rsidRPr="00976C50">
        <w:rPr>
          <w:rFonts w:ascii="Times New Roman" w:eastAsia="宋体" w:hAnsi="Times New Roman" w:hint="eastAsia"/>
          <w:sz w:val="24"/>
          <w:szCs w:val="24"/>
        </w:rPr>
        <w:t>[</w:t>
      </w:r>
      <w:r w:rsidR="0089784A" w:rsidRPr="00976C50">
        <w:rPr>
          <w:rFonts w:ascii="Times New Roman" w:eastAsia="宋体" w:hAnsi="Times New Roman"/>
          <w:sz w:val="24"/>
          <w:szCs w:val="24"/>
        </w:rPr>
        <w:t>18, 12, 6, 0, 12, 18</w:t>
      </w:r>
      <w:r w:rsidR="0089784A" w:rsidRPr="00976C50">
        <w:rPr>
          <w:rFonts w:ascii="Times New Roman" w:eastAsia="宋体" w:hAnsi="Times New Roman" w:hint="eastAsia"/>
          <w:sz w:val="24"/>
          <w:szCs w:val="24"/>
        </w:rPr>
        <w:t>]</w:t>
      </w:r>
      <w:r>
        <w:rPr>
          <w:rFonts w:ascii="Times New Roman" w:eastAsia="宋体" w:hAnsi="Times New Roman" w:hint="eastAsia"/>
          <w:sz w:val="24"/>
          <w:szCs w:val="24"/>
        </w:rPr>
        <w:t>秒。</w:t>
      </w:r>
    </w:p>
    <w:p w14:paraId="406F95DA" w14:textId="77777777" w:rsidR="00AD2B4E" w:rsidRDefault="00A75A60" w:rsidP="00AD2B4E">
      <w:pPr>
        <w:spacing w:after="0" w:line="276" w:lineRule="auto"/>
        <w:ind w:left="482"/>
        <w:jc w:val="both"/>
        <w:rPr>
          <w:rFonts w:ascii="Times New Roman" w:eastAsia="宋体" w:hAnsi="Times New Roman"/>
          <w:color w:val="000000" w:themeColor="text1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 xml:space="preserve">4. </w:t>
      </w:r>
      <w:r>
        <w:rPr>
          <w:rFonts w:ascii="Times New Roman" w:eastAsia="宋体" w:hAnsi="Times New Roman" w:hint="eastAsia"/>
          <w:sz w:val="24"/>
          <w:szCs w:val="24"/>
        </w:rPr>
        <w:t>出车过程：送车横移机从中间初始位置出发，把各进车道</w:t>
      </w:r>
      <w:r>
        <w:rPr>
          <w:rFonts w:ascii="Times New Roman" w:eastAsia="宋体" w:hAnsi="Times New Roman" w:hint="eastAsia"/>
          <w:sz w:val="24"/>
          <w:szCs w:val="24"/>
        </w:rPr>
        <w:t>1</w:t>
      </w:r>
      <w:r>
        <w:rPr>
          <w:rFonts w:ascii="Times New Roman" w:eastAsia="宋体" w:hAnsi="Times New Roman" w:hint="eastAsia"/>
          <w:sz w:val="24"/>
          <w:szCs w:val="24"/>
        </w:rPr>
        <w:t>停车位的车身运送至</w:t>
      </w:r>
      <w:r>
        <w:rPr>
          <w:rFonts w:ascii="Times New Roman" w:eastAsia="宋体" w:hAnsi="Times New Roman" w:hint="eastAsia"/>
          <w:color w:val="000000" w:themeColor="text1"/>
          <w:sz w:val="24"/>
          <w:szCs w:val="24"/>
        </w:rPr>
        <w:t>总</w:t>
      </w:r>
    </w:p>
    <w:p w14:paraId="60F80D2C" w14:textId="77777777" w:rsidR="00AD2B4E" w:rsidRDefault="00A75A60" w:rsidP="00AD2B4E">
      <w:pPr>
        <w:spacing w:after="0" w:line="276" w:lineRule="auto"/>
        <w:ind w:left="482" w:firstLineChars="100" w:firstLine="240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color w:val="000000" w:themeColor="text1"/>
          <w:sz w:val="24"/>
          <w:szCs w:val="24"/>
        </w:rPr>
        <w:t>装</w:t>
      </w:r>
      <w:r>
        <w:rPr>
          <w:rFonts w:ascii="Times New Roman" w:eastAsia="宋体" w:hAnsi="Times New Roman" w:hint="eastAsia"/>
          <w:color w:val="000000" w:themeColor="text1"/>
          <w:sz w:val="24"/>
          <w:szCs w:val="24"/>
        </w:rPr>
        <w:t>-PBS</w:t>
      </w:r>
      <w:r>
        <w:rPr>
          <w:rFonts w:ascii="Times New Roman" w:eastAsia="宋体" w:hAnsi="Times New Roman" w:hint="eastAsia"/>
          <w:color w:val="000000" w:themeColor="text1"/>
          <w:sz w:val="24"/>
          <w:szCs w:val="24"/>
        </w:rPr>
        <w:t>接车口，</w:t>
      </w:r>
      <w:r>
        <w:rPr>
          <w:rFonts w:ascii="Times New Roman" w:eastAsia="宋体" w:hAnsi="Times New Roman" w:hint="eastAsia"/>
          <w:sz w:val="24"/>
          <w:szCs w:val="24"/>
        </w:rPr>
        <w:t>处于最中间位置，正对进车道</w:t>
      </w:r>
      <w:r>
        <w:rPr>
          <w:rFonts w:ascii="Times New Roman" w:eastAsia="宋体" w:hAnsi="Times New Roman" w:hint="eastAsia"/>
          <w:sz w:val="24"/>
          <w:szCs w:val="24"/>
        </w:rPr>
        <w:t>4</w:t>
      </w:r>
      <w:r>
        <w:rPr>
          <w:rFonts w:ascii="Times New Roman" w:eastAsia="宋体" w:hAnsi="Times New Roman" w:hint="eastAsia"/>
          <w:sz w:val="24"/>
          <w:szCs w:val="24"/>
        </w:rPr>
        <w:t>，对于</w:t>
      </w:r>
      <w:r>
        <w:rPr>
          <w:rFonts w:ascii="Times New Roman" w:eastAsia="宋体" w:hAnsi="Times New Roman" w:hint="eastAsia"/>
          <w:sz w:val="24"/>
          <w:szCs w:val="24"/>
        </w:rPr>
        <w:t>1-6</w:t>
      </w:r>
      <w:r>
        <w:rPr>
          <w:rFonts w:ascii="Times New Roman" w:eastAsia="宋体" w:hAnsi="Times New Roman" w:hint="eastAsia"/>
          <w:sz w:val="24"/>
          <w:szCs w:val="24"/>
        </w:rPr>
        <w:t>进车道，消耗时间分别</w:t>
      </w:r>
    </w:p>
    <w:p w14:paraId="24C8F13A" w14:textId="13D4ACDB" w:rsidR="008A4440" w:rsidRDefault="00A75A60" w:rsidP="00AD2B4E">
      <w:pPr>
        <w:spacing w:after="0" w:line="276" w:lineRule="auto"/>
        <w:ind w:left="482" w:firstLineChars="100" w:firstLine="240"/>
        <w:jc w:val="both"/>
        <w:rPr>
          <w:rFonts w:ascii="Times New Roman" w:eastAsia="宋体" w:hAnsi="Times New Roman"/>
          <w:color w:val="FF0000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为</w:t>
      </w:r>
      <w:r>
        <w:rPr>
          <w:rFonts w:ascii="Times New Roman" w:eastAsia="宋体" w:hAnsi="Times New Roman" w:hint="eastAsia"/>
          <w:sz w:val="24"/>
          <w:szCs w:val="24"/>
        </w:rPr>
        <w:t xml:space="preserve"> </w:t>
      </w:r>
      <w:r w:rsidR="0089784A" w:rsidRPr="00976C50">
        <w:rPr>
          <w:rFonts w:ascii="Times New Roman" w:eastAsia="宋体" w:hAnsi="Times New Roman" w:hint="eastAsia"/>
          <w:sz w:val="24"/>
          <w:szCs w:val="24"/>
        </w:rPr>
        <w:t>[</w:t>
      </w:r>
      <w:r w:rsidR="0089784A" w:rsidRPr="00976C50">
        <w:rPr>
          <w:rFonts w:ascii="Times New Roman" w:eastAsia="宋体" w:hAnsi="Times New Roman"/>
          <w:sz w:val="24"/>
          <w:szCs w:val="24"/>
        </w:rPr>
        <w:t>18, 12, 6, 0, 12, 18</w:t>
      </w:r>
      <w:r w:rsidR="0089784A" w:rsidRPr="00976C50">
        <w:rPr>
          <w:rFonts w:ascii="Times New Roman" w:eastAsia="宋体" w:hAnsi="Times New Roman" w:hint="eastAsia"/>
          <w:sz w:val="24"/>
          <w:szCs w:val="24"/>
        </w:rPr>
        <w:t>]</w:t>
      </w:r>
      <w:r w:rsidRPr="00976C50">
        <w:rPr>
          <w:rFonts w:ascii="Times New Roman" w:eastAsia="宋体" w:hAnsi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 w:hint="eastAsia"/>
          <w:sz w:val="24"/>
          <w:szCs w:val="24"/>
        </w:rPr>
        <w:t>秒。</w:t>
      </w:r>
    </w:p>
    <w:p w14:paraId="4C97043A" w14:textId="77777777" w:rsidR="00AD2B4E" w:rsidRDefault="00A75A60" w:rsidP="00AD2B4E">
      <w:pPr>
        <w:spacing w:after="0" w:line="276" w:lineRule="auto"/>
        <w:ind w:left="482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color w:val="000000" w:themeColor="text1"/>
          <w:sz w:val="24"/>
          <w:szCs w:val="24"/>
        </w:rPr>
        <w:t xml:space="preserve">5. </w:t>
      </w:r>
      <w:r>
        <w:rPr>
          <w:rFonts w:ascii="Times New Roman" w:eastAsia="宋体" w:hAnsi="Times New Roman" w:hint="eastAsia"/>
          <w:color w:val="000000" w:themeColor="text1"/>
          <w:sz w:val="24"/>
          <w:szCs w:val="24"/>
        </w:rPr>
        <w:t>车</w:t>
      </w:r>
      <w:r>
        <w:rPr>
          <w:rFonts w:ascii="Times New Roman" w:eastAsia="宋体" w:hAnsi="Times New Roman" w:hint="eastAsia"/>
          <w:sz w:val="24"/>
          <w:szCs w:val="24"/>
        </w:rPr>
        <w:t>进返回道过程：在有需要时，送车横移机从中间初始位置出发，把各进车道</w:t>
      </w:r>
      <w:r>
        <w:rPr>
          <w:rFonts w:ascii="Times New Roman" w:eastAsia="宋体" w:hAnsi="Times New Roman" w:hint="eastAsia"/>
          <w:sz w:val="24"/>
          <w:szCs w:val="24"/>
        </w:rPr>
        <w:t>1</w:t>
      </w:r>
      <w:r>
        <w:rPr>
          <w:rFonts w:ascii="Times New Roman" w:eastAsia="宋体" w:hAnsi="Times New Roman" w:hint="eastAsia"/>
          <w:sz w:val="24"/>
          <w:szCs w:val="24"/>
        </w:rPr>
        <w:t>停</w:t>
      </w:r>
    </w:p>
    <w:p w14:paraId="42A00FD3" w14:textId="77777777" w:rsidR="00AD2B4E" w:rsidRDefault="00A75A60" w:rsidP="00AD2B4E">
      <w:pPr>
        <w:spacing w:after="0" w:line="276" w:lineRule="auto"/>
        <w:ind w:left="482" w:firstLineChars="100" w:firstLine="240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车位的车身，运送至返回道</w:t>
      </w:r>
      <w:r>
        <w:rPr>
          <w:rFonts w:ascii="Times New Roman" w:eastAsia="宋体" w:hAnsi="Times New Roman" w:hint="eastAsia"/>
          <w:sz w:val="24"/>
          <w:szCs w:val="24"/>
        </w:rPr>
        <w:t>1</w:t>
      </w:r>
      <w:r>
        <w:rPr>
          <w:rFonts w:ascii="Times New Roman" w:eastAsia="宋体" w:hAnsi="Times New Roman" w:hint="eastAsia"/>
          <w:sz w:val="24"/>
          <w:szCs w:val="24"/>
        </w:rPr>
        <w:t>停车位，并返回至初始位置，对于</w:t>
      </w:r>
      <w:r>
        <w:rPr>
          <w:rFonts w:ascii="Times New Roman" w:eastAsia="宋体" w:hAnsi="Times New Roman" w:hint="eastAsia"/>
          <w:sz w:val="24"/>
          <w:szCs w:val="24"/>
        </w:rPr>
        <w:t>1-6</w:t>
      </w:r>
      <w:r>
        <w:rPr>
          <w:rFonts w:ascii="Times New Roman" w:eastAsia="宋体" w:hAnsi="Times New Roman" w:hint="eastAsia"/>
          <w:sz w:val="24"/>
          <w:szCs w:val="24"/>
        </w:rPr>
        <w:t>进车道，消耗</w:t>
      </w:r>
    </w:p>
    <w:p w14:paraId="4BDB058D" w14:textId="588A099F" w:rsidR="008A4440" w:rsidRDefault="00A75A60" w:rsidP="00AD2B4E">
      <w:pPr>
        <w:spacing w:after="0" w:line="276" w:lineRule="auto"/>
        <w:ind w:left="482" w:firstLineChars="100" w:firstLine="240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时间分别为</w:t>
      </w:r>
      <w:r w:rsidRPr="00976C50">
        <w:rPr>
          <w:rFonts w:ascii="Times New Roman" w:eastAsia="宋体" w:hAnsi="Times New Roman" w:hint="eastAsia"/>
          <w:sz w:val="24"/>
          <w:szCs w:val="24"/>
        </w:rPr>
        <w:t xml:space="preserve"> </w:t>
      </w:r>
      <w:r w:rsidR="0089784A" w:rsidRPr="00976C50">
        <w:rPr>
          <w:rFonts w:ascii="Times New Roman" w:eastAsia="宋体" w:hAnsi="Times New Roman" w:hint="eastAsia"/>
          <w:sz w:val="24"/>
          <w:szCs w:val="24"/>
        </w:rPr>
        <w:t>[</w:t>
      </w:r>
      <w:r w:rsidR="0089784A" w:rsidRPr="00976C50">
        <w:rPr>
          <w:rFonts w:ascii="Times New Roman" w:eastAsia="宋体" w:hAnsi="Times New Roman"/>
          <w:sz w:val="24"/>
          <w:szCs w:val="24"/>
        </w:rPr>
        <w:t>24</w:t>
      </w:r>
      <w:r w:rsidR="0089784A" w:rsidRPr="00976C50">
        <w:rPr>
          <w:rFonts w:ascii="Times New Roman" w:eastAsia="宋体" w:hAnsi="Times New Roman" w:hint="eastAsia"/>
          <w:sz w:val="24"/>
          <w:szCs w:val="24"/>
        </w:rPr>
        <w:t>,</w:t>
      </w:r>
      <w:r w:rsidR="0089784A" w:rsidRPr="00976C50">
        <w:rPr>
          <w:rFonts w:ascii="Times New Roman" w:eastAsia="宋体" w:hAnsi="Times New Roman"/>
          <w:sz w:val="24"/>
          <w:szCs w:val="24"/>
        </w:rPr>
        <w:t xml:space="preserve"> 18</w:t>
      </w:r>
      <w:r w:rsidR="0089784A" w:rsidRPr="00976C50">
        <w:rPr>
          <w:rFonts w:ascii="Times New Roman" w:eastAsia="宋体" w:hAnsi="Times New Roman" w:hint="eastAsia"/>
          <w:sz w:val="24"/>
          <w:szCs w:val="24"/>
        </w:rPr>
        <w:t>,</w:t>
      </w:r>
      <w:r w:rsidR="0089784A" w:rsidRPr="00976C50">
        <w:rPr>
          <w:rFonts w:ascii="Times New Roman" w:eastAsia="宋体" w:hAnsi="Times New Roman"/>
          <w:sz w:val="24"/>
          <w:szCs w:val="24"/>
        </w:rPr>
        <w:t xml:space="preserve"> 12</w:t>
      </w:r>
      <w:r w:rsidR="0089784A" w:rsidRPr="00976C50">
        <w:rPr>
          <w:rFonts w:ascii="Times New Roman" w:eastAsia="宋体" w:hAnsi="Times New Roman" w:hint="eastAsia"/>
          <w:sz w:val="24"/>
          <w:szCs w:val="24"/>
        </w:rPr>
        <w:t>,</w:t>
      </w:r>
      <w:r w:rsidR="0089784A" w:rsidRPr="00976C50">
        <w:rPr>
          <w:rFonts w:ascii="Times New Roman" w:eastAsia="宋体" w:hAnsi="Times New Roman"/>
          <w:sz w:val="24"/>
          <w:szCs w:val="24"/>
        </w:rPr>
        <w:t xml:space="preserve"> 6</w:t>
      </w:r>
      <w:r w:rsidR="0089784A" w:rsidRPr="00976C50">
        <w:rPr>
          <w:rFonts w:ascii="Times New Roman" w:eastAsia="宋体" w:hAnsi="Times New Roman" w:hint="eastAsia"/>
          <w:sz w:val="24"/>
          <w:szCs w:val="24"/>
        </w:rPr>
        <w:t>,</w:t>
      </w:r>
      <w:r w:rsidR="0089784A" w:rsidRPr="00976C50">
        <w:rPr>
          <w:rFonts w:ascii="Times New Roman" w:eastAsia="宋体" w:hAnsi="Times New Roman"/>
          <w:sz w:val="24"/>
          <w:szCs w:val="24"/>
        </w:rPr>
        <w:t xml:space="preserve"> </w:t>
      </w:r>
      <w:r w:rsidR="0089784A" w:rsidRPr="00976C50">
        <w:rPr>
          <w:rFonts w:ascii="Times New Roman" w:eastAsia="宋体" w:hAnsi="Times New Roman" w:hint="eastAsia"/>
          <w:sz w:val="24"/>
          <w:szCs w:val="24"/>
        </w:rPr>
        <w:t>12,</w:t>
      </w:r>
      <w:r w:rsidR="0089784A" w:rsidRPr="00976C50">
        <w:rPr>
          <w:rFonts w:ascii="Times New Roman" w:eastAsia="宋体" w:hAnsi="Times New Roman"/>
          <w:sz w:val="24"/>
          <w:szCs w:val="24"/>
        </w:rPr>
        <w:t xml:space="preserve"> 1</w:t>
      </w:r>
      <w:r w:rsidR="0089784A" w:rsidRPr="00976C50">
        <w:rPr>
          <w:rFonts w:ascii="Times New Roman" w:eastAsia="宋体" w:hAnsi="Times New Roman" w:hint="eastAsia"/>
          <w:sz w:val="24"/>
          <w:szCs w:val="24"/>
        </w:rPr>
        <w:t>8]</w:t>
      </w:r>
      <w:r>
        <w:rPr>
          <w:rFonts w:ascii="Times New Roman" w:eastAsia="宋体" w:hAnsi="Times New Roman" w:hint="eastAsia"/>
          <w:sz w:val="24"/>
          <w:szCs w:val="24"/>
        </w:rPr>
        <w:t>秒。</w:t>
      </w:r>
    </w:p>
    <w:p w14:paraId="3DB10B26" w14:textId="77777777" w:rsidR="00AD2B4E" w:rsidRDefault="00A75A60" w:rsidP="00AD2B4E">
      <w:pPr>
        <w:spacing w:after="0" w:line="276" w:lineRule="auto"/>
        <w:ind w:left="482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color w:val="000000" w:themeColor="text1"/>
          <w:sz w:val="24"/>
          <w:szCs w:val="24"/>
        </w:rPr>
        <w:t xml:space="preserve">6. </w:t>
      </w:r>
      <w:r>
        <w:rPr>
          <w:rFonts w:ascii="Times New Roman" w:eastAsia="宋体" w:hAnsi="Times New Roman" w:hint="eastAsia"/>
          <w:sz w:val="24"/>
          <w:szCs w:val="24"/>
        </w:rPr>
        <w:t>车出返回道过程：接车横移机从中间初始位置出发，把返回道</w:t>
      </w:r>
      <w:r>
        <w:rPr>
          <w:rFonts w:ascii="Times New Roman" w:eastAsia="宋体" w:hAnsi="Times New Roman" w:hint="eastAsia"/>
          <w:sz w:val="24"/>
          <w:szCs w:val="24"/>
        </w:rPr>
        <w:t>10</w:t>
      </w:r>
      <w:r>
        <w:rPr>
          <w:rFonts w:ascii="Times New Roman" w:eastAsia="宋体" w:hAnsi="Times New Roman" w:hint="eastAsia"/>
          <w:sz w:val="24"/>
          <w:szCs w:val="24"/>
        </w:rPr>
        <w:t>停车位的车身，</w:t>
      </w:r>
    </w:p>
    <w:p w14:paraId="08CD6E56" w14:textId="77777777" w:rsidR="00AD2B4E" w:rsidRDefault="00A75A60" w:rsidP="00AD2B4E">
      <w:pPr>
        <w:spacing w:after="0" w:line="276" w:lineRule="auto"/>
        <w:ind w:left="482" w:firstLineChars="100" w:firstLine="240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运送至任意进车道</w:t>
      </w:r>
      <w:r>
        <w:rPr>
          <w:rFonts w:ascii="Times New Roman" w:eastAsia="宋体" w:hAnsi="Times New Roman" w:hint="eastAsia"/>
          <w:sz w:val="24"/>
          <w:szCs w:val="24"/>
        </w:rPr>
        <w:t>10</w:t>
      </w:r>
      <w:r>
        <w:rPr>
          <w:rFonts w:ascii="Times New Roman" w:eastAsia="宋体" w:hAnsi="Times New Roman" w:hint="eastAsia"/>
          <w:sz w:val="24"/>
          <w:szCs w:val="24"/>
        </w:rPr>
        <w:t>停车位并返回至初始位置，对于</w:t>
      </w:r>
      <w:r>
        <w:rPr>
          <w:rFonts w:ascii="Times New Roman" w:eastAsia="宋体" w:hAnsi="Times New Roman" w:hint="eastAsia"/>
          <w:sz w:val="24"/>
          <w:szCs w:val="24"/>
        </w:rPr>
        <w:t>1-6</w:t>
      </w:r>
      <w:r>
        <w:rPr>
          <w:rFonts w:ascii="Times New Roman" w:eastAsia="宋体" w:hAnsi="Times New Roman" w:hint="eastAsia"/>
          <w:sz w:val="24"/>
          <w:szCs w:val="24"/>
        </w:rPr>
        <w:t>进车道，消耗时间分别</w:t>
      </w:r>
    </w:p>
    <w:p w14:paraId="2C70D701" w14:textId="4C0577B0" w:rsidR="008A4440" w:rsidRDefault="00A75A60" w:rsidP="00AD2B4E">
      <w:pPr>
        <w:spacing w:after="0" w:line="276" w:lineRule="auto"/>
        <w:ind w:left="482" w:firstLineChars="100" w:firstLine="240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为</w:t>
      </w:r>
      <w:r>
        <w:rPr>
          <w:rFonts w:ascii="Times New Roman" w:eastAsia="宋体" w:hAnsi="Times New Roman" w:hint="eastAsia"/>
          <w:sz w:val="24"/>
          <w:szCs w:val="24"/>
        </w:rPr>
        <w:t xml:space="preserve"> </w:t>
      </w:r>
      <w:r w:rsidR="0089784A" w:rsidRPr="00976C50">
        <w:rPr>
          <w:rFonts w:ascii="Times New Roman" w:eastAsia="宋体" w:hAnsi="Times New Roman" w:hint="eastAsia"/>
          <w:sz w:val="24"/>
          <w:szCs w:val="24"/>
        </w:rPr>
        <w:t>[</w:t>
      </w:r>
      <w:r w:rsidR="0089784A" w:rsidRPr="00976C50">
        <w:rPr>
          <w:rFonts w:ascii="Times New Roman" w:eastAsia="宋体" w:hAnsi="Times New Roman"/>
          <w:sz w:val="24"/>
          <w:szCs w:val="24"/>
        </w:rPr>
        <w:t>24</w:t>
      </w:r>
      <w:r w:rsidR="0089784A" w:rsidRPr="00976C50">
        <w:rPr>
          <w:rFonts w:ascii="Times New Roman" w:eastAsia="宋体" w:hAnsi="Times New Roman" w:hint="eastAsia"/>
          <w:sz w:val="24"/>
          <w:szCs w:val="24"/>
        </w:rPr>
        <w:t>,</w:t>
      </w:r>
      <w:r w:rsidR="0089784A" w:rsidRPr="00976C50">
        <w:rPr>
          <w:rFonts w:ascii="Times New Roman" w:eastAsia="宋体" w:hAnsi="Times New Roman"/>
          <w:sz w:val="24"/>
          <w:szCs w:val="24"/>
        </w:rPr>
        <w:t xml:space="preserve"> 18</w:t>
      </w:r>
      <w:r w:rsidR="0089784A" w:rsidRPr="00976C50">
        <w:rPr>
          <w:rFonts w:ascii="Times New Roman" w:eastAsia="宋体" w:hAnsi="Times New Roman" w:hint="eastAsia"/>
          <w:sz w:val="24"/>
          <w:szCs w:val="24"/>
        </w:rPr>
        <w:t>,</w:t>
      </w:r>
      <w:r w:rsidR="0089784A" w:rsidRPr="00976C50">
        <w:rPr>
          <w:rFonts w:ascii="Times New Roman" w:eastAsia="宋体" w:hAnsi="Times New Roman"/>
          <w:sz w:val="24"/>
          <w:szCs w:val="24"/>
        </w:rPr>
        <w:t xml:space="preserve"> 12</w:t>
      </w:r>
      <w:r w:rsidR="0089784A" w:rsidRPr="00976C50">
        <w:rPr>
          <w:rFonts w:ascii="Times New Roman" w:eastAsia="宋体" w:hAnsi="Times New Roman" w:hint="eastAsia"/>
          <w:sz w:val="24"/>
          <w:szCs w:val="24"/>
        </w:rPr>
        <w:t>,</w:t>
      </w:r>
      <w:r w:rsidR="0089784A" w:rsidRPr="00976C50">
        <w:rPr>
          <w:rFonts w:ascii="Times New Roman" w:eastAsia="宋体" w:hAnsi="Times New Roman"/>
          <w:sz w:val="24"/>
          <w:szCs w:val="24"/>
        </w:rPr>
        <w:t xml:space="preserve"> 6</w:t>
      </w:r>
      <w:r w:rsidR="0089784A" w:rsidRPr="00976C50">
        <w:rPr>
          <w:rFonts w:ascii="Times New Roman" w:eastAsia="宋体" w:hAnsi="Times New Roman" w:hint="eastAsia"/>
          <w:sz w:val="24"/>
          <w:szCs w:val="24"/>
        </w:rPr>
        <w:t>,</w:t>
      </w:r>
      <w:r w:rsidR="0089784A" w:rsidRPr="00976C50">
        <w:rPr>
          <w:rFonts w:ascii="Times New Roman" w:eastAsia="宋体" w:hAnsi="Times New Roman"/>
          <w:sz w:val="24"/>
          <w:szCs w:val="24"/>
        </w:rPr>
        <w:t xml:space="preserve"> </w:t>
      </w:r>
      <w:r w:rsidR="0089784A" w:rsidRPr="00976C50">
        <w:rPr>
          <w:rFonts w:ascii="Times New Roman" w:eastAsia="宋体" w:hAnsi="Times New Roman" w:hint="eastAsia"/>
          <w:sz w:val="24"/>
          <w:szCs w:val="24"/>
        </w:rPr>
        <w:t>12,</w:t>
      </w:r>
      <w:r w:rsidR="0089784A" w:rsidRPr="00976C50">
        <w:rPr>
          <w:rFonts w:ascii="Times New Roman" w:eastAsia="宋体" w:hAnsi="Times New Roman"/>
          <w:sz w:val="24"/>
          <w:szCs w:val="24"/>
        </w:rPr>
        <w:t xml:space="preserve"> 1</w:t>
      </w:r>
      <w:r w:rsidR="0089784A" w:rsidRPr="00976C50">
        <w:rPr>
          <w:rFonts w:ascii="Times New Roman" w:eastAsia="宋体" w:hAnsi="Times New Roman" w:hint="eastAsia"/>
          <w:sz w:val="24"/>
          <w:szCs w:val="24"/>
        </w:rPr>
        <w:t>8]</w:t>
      </w:r>
      <w:r>
        <w:rPr>
          <w:rFonts w:ascii="Times New Roman" w:eastAsia="宋体" w:hAnsi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 w:hint="eastAsia"/>
          <w:sz w:val="24"/>
          <w:szCs w:val="24"/>
        </w:rPr>
        <w:t>秒。</w:t>
      </w:r>
    </w:p>
    <w:p w14:paraId="4F1BCBC3" w14:textId="77777777" w:rsidR="00AD2B4E" w:rsidRDefault="00A75A60" w:rsidP="00AD2B4E">
      <w:pPr>
        <w:spacing w:after="0" w:line="276" w:lineRule="auto"/>
        <w:ind w:left="482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color w:val="000000" w:themeColor="text1"/>
          <w:sz w:val="24"/>
          <w:szCs w:val="24"/>
        </w:rPr>
        <w:t xml:space="preserve">7. </w:t>
      </w:r>
      <w:r>
        <w:rPr>
          <w:rFonts w:ascii="Times New Roman" w:eastAsia="宋体" w:hAnsi="Times New Roman" w:hint="eastAsia"/>
          <w:sz w:val="24"/>
          <w:szCs w:val="24"/>
        </w:rPr>
        <w:t>车移动过程：任意车身在进车道</w:t>
      </w:r>
      <w:r>
        <w:rPr>
          <w:rFonts w:ascii="Times New Roman" w:eastAsia="宋体" w:hAnsi="Times New Roman" w:hint="eastAsia"/>
          <w:sz w:val="24"/>
          <w:szCs w:val="24"/>
        </w:rPr>
        <w:t>/</w:t>
      </w:r>
      <w:r>
        <w:rPr>
          <w:rFonts w:ascii="Times New Roman" w:eastAsia="宋体" w:hAnsi="Times New Roman" w:hint="eastAsia"/>
          <w:sz w:val="24"/>
          <w:szCs w:val="24"/>
        </w:rPr>
        <w:t>返回道中，从某一停车位移动至后一停车位，消</w:t>
      </w:r>
    </w:p>
    <w:p w14:paraId="7FF50099" w14:textId="33153194" w:rsidR="008A4440" w:rsidRDefault="00A75A60" w:rsidP="00712C02">
      <w:pPr>
        <w:spacing w:after="0" w:line="276" w:lineRule="auto"/>
        <w:ind w:left="482" w:firstLineChars="100" w:firstLine="240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耗时间为</w:t>
      </w:r>
      <w:r>
        <w:rPr>
          <w:rFonts w:ascii="Times New Roman" w:eastAsia="宋体" w:hAnsi="Times New Roman" w:hint="eastAsia"/>
          <w:sz w:val="24"/>
          <w:szCs w:val="24"/>
        </w:rPr>
        <w:t xml:space="preserve"> 9</w:t>
      </w:r>
      <w:r>
        <w:rPr>
          <w:rFonts w:ascii="Times New Roman" w:eastAsia="宋体" w:hAnsi="Times New Roman" w:hint="eastAsia"/>
          <w:sz w:val="24"/>
          <w:szCs w:val="24"/>
        </w:rPr>
        <w:t>秒。</w:t>
      </w:r>
    </w:p>
    <w:p w14:paraId="7524F978" w14:textId="77777777" w:rsidR="008A4440" w:rsidRDefault="008A4440">
      <w:pPr>
        <w:spacing w:after="0" w:line="360" w:lineRule="auto"/>
        <w:ind w:left="482"/>
        <w:jc w:val="both"/>
        <w:rPr>
          <w:rFonts w:ascii="Times New Roman" w:eastAsia="宋体" w:hAnsi="Times New Roman"/>
          <w:color w:val="FF0000"/>
          <w:sz w:val="24"/>
          <w:szCs w:val="24"/>
        </w:rPr>
      </w:pPr>
    </w:p>
    <w:p w14:paraId="26837598" w14:textId="77777777" w:rsidR="008A4440" w:rsidRDefault="00A75A60" w:rsidP="00F11D37">
      <w:pPr>
        <w:pStyle w:val="af3"/>
        <w:numPr>
          <w:ilvl w:val="0"/>
          <w:numId w:val="1"/>
        </w:numPr>
        <w:spacing w:line="276" w:lineRule="auto"/>
        <w:jc w:val="both"/>
        <w:rPr>
          <w:rFonts w:ascii="Times New Roman" w:eastAsia="宋体" w:hAnsi="Times New Roman"/>
          <w:b/>
          <w:bCs/>
          <w:sz w:val="24"/>
          <w:szCs w:val="24"/>
        </w:rPr>
      </w:pPr>
      <w:r>
        <w:rPr>
          <w:rFonts w:ascii="Times New Roman" w:eastAsia="宋体" w:hAnsi="Times New Roman" w:hint="eastAsia"/>
          <w:b/>
          <w:bCs/>
          <w:sz w:val="24"/>
          <w:szCs w:val="24"/>
        </w:rPr>
        <w:t>可选的调度手段：</w:t>
      </w:r>
      <w:r>
        <w:rPr>
          <w:rFonts w:ascii="Times New Roman" w:eastAsia="宋体" w:hAnsi="Times New Roman" w:hint="eastAsia"/>
          <w:b/>
          <w:bCs/>
          <w:sz w:val="24"/>
          <w:szCs w:val="24"/>
        </w:rPr>
        <w:t xml:space="preserve"> </w:t>
      </w:r>
    </w:p>
    <w:p w14:paraId="7BBB958F" w14:textId="07D06141" w:rsidR="00AD2B4E" w:rsidRPr="00254678" w:rsidRDefault="00A75A60" w:rsidP="00254678">
      <w:pPr>
        <w:pStyle w:val="af3"/>
        <w:numPr>
          <w:ilvl w:val="0"/>
          <w:numId w:val="5"/>
        </w:numPr>
        <w:spacing w:after="0" w:line="276" w:lineRule="auto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接车横移机将当前涂装</w:t>
      </w:r>
      <w:r>
        <w:rPr>
          <w:rFonts w:ascii="Times New Roman" w:eastAsia="宋体" w:hAnsi="Times New Roman" w:hint="eastAsia"/>
          <w:sz w:val="24"/>
          <w:szCs w:val="24"/>
        </w:rPr>
        <w:t>-PBS</w:t>
      </w:r>
      <w:r>
        <w:rPr>
          <w:rFonts w:ascii="Times New Roman" w:eastAsia="宋体" w:hAnsi="Times New Roman" w:hint="eastAsia"/>
          <w:sz w:val="24"/>
          <w:szCs w:val="24"/>
        </w:rPr>
        <w:t>出车口队列第一个车身或者返回道</w:t>
      </w:r>
      <w:r>
        <w:rPr>
          <w:rFonts w:ascii="Times New Roman" w:eastAsia="宋体" w:hAnsi="Times New Roman" w:hint="eastAsia"/>
          <w:sz w:val="24"/>
          <w:szCs w:val="24"/>
        </w:rPr>
        <w:t>10</w:t>
      </w:r>
      <w:r>
        <w:rPr>
          <w:rFonts w:ascii="Times New Roman" w:eastAsia="宋体" w:hAnsi="Times New Roman" w:hint="eastAsia"/>
          <w:sz w:val="24"/>
          <w:szCs w:val="24"/>
        </w:rPr>
        <w:t>停车位的车身送</w:t>
      </w:r>
      <w:r w:rsidR="00AD2B4E" w:rsidRPr="00254678">
        <w:rPr>
          <w:rFonts w:ascii="Times New Roman" w:eastAsia="宋体" w:hAnsi="Times New Roman" w:hint="eastAsia"/>
          <w:sz w:val="24"/>
          <w:szCs w:val="24"/>
        </w:rPr>
        <w:t>入任意进车道的</w:t>
      </w:r>
      <w:r w:rsidR="00AD2B4E" w:rsidRPr="00254678">
        <w:rPr>
          <w:rFonts w:ascii="Times New Roman" w:eastAsia="宋体" w:hAnsi="Times New Roman" w:hint="eastAsia"/>
          <w:sz w:val="24"/>
          <w:szCs w:val="24"/>
        </w:rPr>
        <w:t>10</w:t>
      </w:r>
      <w:r w:rsidR="00AD2B4E" w:rsidRPr="00254678">
        <w:rPr>
          <w:rFonts w:ascii="Times New Roman" w:eastAsia="宋体" w:hAnsi="Times New Roman" w:hint="eastAsia"/>
          <w:sz w:val="24"/>
          <w:szCs w:val="24"/>
        </w:rPr>
        <w:t>停车位</w:t>
      </w:r>
      <w:r w:rsidR="00F56D05">
        <w:rPr>
          <w:rFonts w:ascii="Times New Roman" w:eastAsia="宋体" w:hAnsi="Times New Roman" w:hint="eastAsia"/>
          <w:sz w:val="24"/>
          <w:szCs w:val="24"/>
        </w:rPr>
        <w:t>。</w:t>
      </w:r>
    </w:p>
    <w:p w14:paraId="532011EB" w14:textId="744665F4" w:rsidR="008A4440" w:rsidRDefault="00A75A60" w:rsidP="00F11D37">
      <w:pPr>
        <w:pStyle w:val="af3"/>
        <w:numPr>
          <w:ilvl w:val="0"/>
          <w:numId w:val="5"/>
        </w:numPr>
        <w:spacing w:after="0" w:line="276" w:lineRule="auto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送车横移机将任意进车道</w:t>
      </w:r>
      <w:r>
        <w:rPr>
          <w:rFonts w:ascii="Times New Roman" w:eastAsia="宋体" w:hAnsi="Times New Roman" w:hint="eastAsia"/>
          <w:sz w:val="24"/>
          <w:szCs w:val="24"/>
        </w:rPr>
        <w:t>1</w:t>
      </w:r>
      <w:r>
        <w:rPr>
          <w:rFonts w:ascii="Times New Roman" w:eastAsia="宋体" w:hAnsi="Times New Roman" w:hint="eastAsia"/>
          <w:sz w:val="24"/>
          <w:szCs w:val="24"/>
        </w:rPr>
        <w:t>停车位的车送入返回道</w:t>
      </w:r>
      <w:r>
        <w:rPr>
          <w:rFonts w:ascii="Times New Roman" w:eastAsia="宋体" w:hAnsi="Times New Roman" w:hint="eastAsia"/>
          <w:sz w:val="24"/>
          <w:szCs w:val="24"/>
        </w:rPr>
        <w:t>1</w:t>
      </w:r>
      <w:r>
        <w:rPr>
          <w:rFonts w:ascii="Times New Roman" w:eastAsia="宋体" w:hAnsi="Times New Roman" w:hint="eastAsia"/>
          <w:sz w:val="24"/>
          <w:szCs w:val="24"/>
        </w:rPr>
        <w:t>停车位或者</w:t>
      </w:r>
      <w:r>
        <w:rPr>
          <w:rFonts w:ascii="Times New Roman" w:eastAsia="宋体" w:hAnsi="Times New Roman" w:hint="eastAsia"/>
          <w:sz w:val="24"/>
          <w:szCs w:val="24"/>
        </w:rPr>
        <w:t>PBS-</w:t>
      </w:r>
      <w:r>
        <w:rPr>
          <w:rFonts w:ascii="Times New Roman" w:eastAsia="宋体" w:hAnsi="Times New Roman" w:hint="eastAsia"/>
          <w:sz w:val="24"/>
          <w:szCs w:val="24"/>
        </w:rPr>
        <w:t>总装接车口</w:t>
      </w:r>
      <w:r w:rsidR="00BF78AA">
        <w:rPr>
          <w:rFonts w:ascii="Times New Roman" w:eastAsia="宋体" w:hAnsi="Times New Roman" w:hint="eastAsia"/>
          <w:sz w:val="24"/>
          <w:szCs w:val="24"/>
        </w:rPr>
        <w:t>。</w:t>
      </w:r>
    </w:p>
    <w:p w14:paraId="105C4675" w14:textId="77777777" w:rsidR="008A4440" w:rsidRDefault="00A75A60" w:rsidP="00F11D37">
      <w:pPr>
        <w:pStyle w:val="af3"/>
        <w:numPr>
          <w:ilvl w:val="0"/>
          <w:numId w:val="5"/>
        </w:numPr>
        <w:spacing w:after="0" w:line="276" w:lineRule="auto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接车横移机和送车横移机均可以在一段时间内被设置为空闲状态。</w:t>
      </w:r>
    </w:p>
    <w:p w14:paraId="3F07A110" w14:textId="77777777" w:rsidR="008A4440" w:rsidRDefault="008A4440" w:rsidP="00F11D37">
      <w:pPr>
        <w:spacing w:after="0" w:line="276" w:lineRule="auto"/>
        <w:ind w:left="482"/>
        <w:jc w:val="both"/>
        <w:rPr>
          <w:rFonts w:ascii="Times New Roman" w:eastAsia="宋体" w:hAnsi="Times New Roman"/>
          <w:b/>
          <w:sz w:val="24"/>
          <w:szCs w:val="24"/>
        </w:rPr>
      </w:pPr>
    </w:p>
    <w:p w14:paraId="22BAC33F" w14:textId="77777777" w:rsidR="008A4440" w:rsidRDefault="00A75A60" w:rsidP="00F11D37">
      <w:pPr>
        <w:pStyle w:val="af3"/>
        <w:numPr>
          <w:ilvl w:val="0"/>
          <w:numId w:val="1"/>
        </w:numPr>
        <w:spacing w:line="276" w:lineRule="auto"/>
        <w:jc w:val="both"/>
        <w:rPr>
          <w:rFonts w:ascii="Times New Roman" w:eastAsia="宋体" w:hAnsi="Times New Roman"/>
          <w:b/>
          <w:bCs/>
          <w:sz w:val="24"/>
          <w:szCs w:val="24"/>
        </w:rPr>
      </w:pPr>
      <w:r>
        <w:rPr>
          <w:rFonts w:ascii="Times New Roman" w:eastAsia="宋体" w:hAnsi="Times New Roman" w:hint="eastAsia"/>
          <w:b/>
          <w:bCs/>
          <w:sz w:val="24"/>
          <w:szCs w:val="24"/>
        </w:rPr>
        <w:t>输入输出：</w:t>
      </w:r>
    </w:p>
    <w:p w14:paraId="71E118F5" w14:textId="3A4961D9" w:rsidR="008A4440" w:rsidRDefault="00A75A60" w:rsidP="00F11D37">
      <w:pPr>
        <w:pStyle w:val="af3"/>
        <w:numPr>
          <w:ilvl w:val="0"/>
          <w:numId w:val="6"/>
        </w:numPr>
        <w:spacing w:after="0" w:line="276" w:lineRule="auto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输入：涂装出车序列清单，可提供多个数据清单。</w:t>
      </w:r>
    </w:p>
    <w:p w14:paraId="6EA913C3" w14:textId="77777777" w:rsidR="00AD2B4E" w:rsidRDefault="00A75A60" w:rsidP="00F11D37">
      <w:pPr>
        <w:pStyle w:val="af3"/>
        <w:numPr>
          <w:ilvl w:val="0"/>
          <w:numId w:val="6"/>
        </w:numPr>
        <w:spacing w:after="0" w:line="276" w:lineRule="auto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输出：每个车身在每一秒所处的区域（涂装</w:t>
      </w:r>
      <w:r>
        <w:rPr>
          <w:rFonts w:ascii="Times New Roman" w:eastAsia="宋体" w:hAnsi="Times New Roman" w:hint="eastAsia"/>
          <w:sz w:val="24"/>
          <w:szCs w:val="24"/>
        </w:rPr>
        <w:t>-PBS</w:t>
      </w:r>
      <w:r>
        <w:rPr>
          <w:rFonts w:ascii="Times New Roman" w:eastAsia="宋体" w:hAnsi="Times New Roman" w:hint="eastAsia"/>
          <w:sz w:val="24"/>
          <w:szCs w:val="24"/>
        </w:rPr>
        <w:t>出车口、接车横移机、任意进车</w:t>
      </w:r>
    </w:p>
    <w:p w14:paraId="63875D5F" w14:textId="4A0CF894" w:rsidR="008A4440" w:rsidRPr="00AD2B4E" w:rsidRDefault="00A75A60" w:rsidP="008A2A53">
      <w:pPr>
        <w:spacing w:after="0" w:line="276" w:lineRule="auto"/>
        <w:ind w:left="482"/>
        <w:jc w:val="both"/>
        <w:rPr>
          <w:rFonts w:ascii="Times New Roman" w:eastAsia="宋体" w:hAnsi="Times New Roman"/>
          <w:sz w:val="24"/>
          <w:szCs w:val="24"/>
        </w:rPr>
      </w:pPr>
      <w:r w:rsidRPr="00AD2B4E">
        <w:rPr>
          <w:rFonts w:ascii="Times New Roman" w:eastAsia="宋体" w:hAnsi="Times New Roman" w:hint="eastAsia"/>
          <w:sz w:val="24"/>
          <w:szCs w:val="24"/>
        </w:rPr>
        <w:lastRenderedPageBreak/>
        <w:t>道任意停车位、返回道任意停车位、送车横移机、</w:t>
      </w:r>
      <w:r w:rsidRPr="00AD2B4E">
        <w:rPr>
          <w:rFonts w:ascii="Times New Roman" w:eastAsia="宋体" w:hAnsi="Times New Roman" w:hint="eastAsia"/>
          <w:sz w:val="24"/>
          <w:szCs w:val="24"/>
        </w:rPr>
        <w:t>PBS-</w:t>
      </w:r>
      <w:r w:rsidRPr="00AD2B4E">
        <w:rPr>
          <w:rFonts w:ascii="Times New Roman" w:eastAsia="宋体" w:hAnsi="Times New Roman" w:hint="eastAsia"/>
          <w:sz w:val="24"/>
          <w:szCs w:val="24"/>
        </w:rPr>
        <w:t>总装接车口），可构建二维矩阵，里面存储区域代码（如</w:t>
      </w:r>
      <w:r w:rsidRPr="00AD2B4E">
        <w:rPr>
          <w:rFonts w:ascii="Times New Roman" w:eastAsia="宋体" w:hAnsi="Times New Roman" w:hint="eastAsia"/>
          <w:sz w:val="24"/>
          <w:szCs w:val="24"/>
        </w:rPr>
        <w:t>200</w:t>
      </w:r>
      <w:r w:rsidRPr="00AD2B4E">
        <w:rPr>
          <w:rFonts w:ascii="Times New Roman" w:eastAsia="宋体" w:hAnsi="Times New Roman" w:hint="eastAsia"/>
          <w:sz w:val="24"/>
          <w:szCs w:val="24"/>
        </w:rPr>
        <w:t>辆车在第</w:t>
      </w:r>
      <w:r w:rsidRPr="00AD2B4E">
        <w:rPr>
          <w:rFonts w:ascii="Times New Roman" w:eastAsia="宋体" w:hAnsi="Times New Roman" w:hint="eastAsia"/>
          <w:sz w:val="24"/>
          <w:szCs w:val="24"/>
        </w:rPr>
        <w:t>1000</w:t>
      </w:r>
      <w:r w:rsidRPr="00AD2B4E">
        <w:rPr>
          <w:rFonts w:ascii="Times New Roman" w:eastAsia="宋体" w:hAnsi="Times New Roman" w:hint="eastAsia"/>
          <w:sz w:val="24"/>
          <w:szCs w:val="24"/>
        </w:rPr>
        <w:t>秒完成全部调度，则需提交</w:t>
      </w:r>
      <w:r w:rsidRPr="00AD2B4E">
        <w:rPr>
          <w:rFonts w:ascii="Times New Roman" w:eastAsia="宋体" w:hAnsi="Times New Roman" w:hint="eastAsia"/>
          <w:sz w:val="24"/>
          <w:szCs w:val="24"/>
        </w:rPr>
        <w:t>200*1000</w:t>
      </w:r>
      <w:r w:rsidR="005107EF" w:rsidRPr="00AD2B4E">
        <w:rPr>
          <w:rFonts w:ascii="Times New Roman" w:eastAsia="宋体" w:hAnsi="Times New Roman" w:hint="eastAsia"/>
          <w:sz w:val="24"/>
          <w:szCs w:val="24"/>
        </w:rPr>
        <w:t>的矩阵）。</w:t>
      </w:r>
      <w:r w:rsidRPr="00AD2B4E">
        <w:rPr>
          <w:rFonts w:ascii="Times New Roman" w:eastAsia="宋体" w:hAnsi="Times New Roman" w:hint="eastAsia"/>
          <w:sz w:val="24"/>
          <w:szCs w:val="24"/>
        </w:rPr>
        <w:t>矩阵中每一个值为各个区域代码，总的区域代码有</w:t>
      </w:r>
      <w:r w:rsidRPr="00AD2B4E">
        <w:rPr>
          <w:rFonts w:ascii="Times New Roman" w:eastAsia="宋体" w:hAnsi="Times New Roman" w:hint="eastAsia"/>
          <w:sz w:val="24"/>
          <w:szCs w:val="24"/>
        </w:rPr>
        <w:t>74</w:t>
      </w:r>
      <w:r w:rsidRPr="00AD2B4E">
        <w:rPr>
          <w:rFonts w:ascii="Times New Roman" w:eastAsia="宋体" w:hAnsi="Times New Roman" w:hint="eastAsia"/>
          <w:sz w:val="24"/>
          <w:szCs w:val="24"/>
        </w:rPr>
        <w:t>个，区域与代码的对应关系见附件</w:t>
      </w:r>
      <w:r w:rsidRPr="00AD2B4E">
        <w:rPr>
          <w:rFonts w:ascii="Times New Roman" w:eastAsia="宋体" w:hAnsi="Times New Roman" w:hint="eastAsia"/>
          <w:sz w:val="24"/>
          <w:szCs w:val="24"/>
        </w:rPr>
        <w:t>3</w:t>
      </w:r>
      <w:r w:rsidR="005107EF" w:rsidRPr="00AD2B4E">
        <w:rPr>
          <w:rFonts w:ascii="Times New Roman" w:eastAsia="宋体" w:hAnsi="Times New Roman" w:hint="eastAsia"/>
          <w:sz w:val="24"/>
          <w:szCs w:val="24"/>
        </w:rPr>
        <w:t>。车身不在上述</w:t>
      </w:r>
      <w:r w:rsidR="005107EF" w:rsidRPr="00AD2B4E">
        <w:rPr>
          <w:rFonts w:ascii="Times New Roman" w:eastAsia="宋体" w:hAnsi="Times New Roman" w:hint="eastAsia"/>
          <w:sz w:val="24"/>
          <w:szCs w:val="24"/>
        </w:rPr>
        <w:t>74</w:t>
      </w:r>
      <w:r w:rsidR="005107EF" w:rsidRPr="00AD2B4E">
        <w:rPr>
          <w:rFonts w:ascii="Times New Roman" w:eastAsia="宋体" w:hAnsi="Times New Roman" w:hint="eastAsia"/>
          <w:sz w:val="24"/>
          <w:szCs w:val="24"/>
        </w:rPr>
        <w:t>个区域时，对应矩阵值为空白。</w:t>
      </w:r>
      <w:r w:rsidRPr="00AD2B4E">
        <w:rPr>
          <w:rFonts w:ascii="Times New Roman" w:eastAsia="宋体" w:hAnsi="Times New Roman" w:hint="eastAsia"/>
          <w:sz w:val="24"/>
          <w:szCs w:val="24"/>
        </w:rPr>
        <w:t>具体的输出模板文件见附件</w:t>
      </w:r>
      <w:r w:rsidRPr="00AD2B4E">
        <w:rPr>
          <w:rFonts w:ascii="Times New Roman" w:eastAsia="宋体" w:hAnsi="Times New Roman" w:hint="eastAsia"/>
          <w:sz w:val="24"/>
          <w:szCs w:val="24"/>
        </w:rPr>
        <w:t>4</w:t>
      </w:r>
      <w:r w:rsidRPr="00AD2B4E">
        <w:rPr>
          <w:rFonts w:ascii="Times New Roman" w:eastAsia="宋体" w:hAnsi="Times New Roman" w:hint="eastAsia"/>
          <w:sz w:val="24"/>
          <w:szCs w:val="24"/>
        </w:rPr>
        <w:t>（模板文件只是一个示意，示意的场景是</w:t>
      </w:r>
      <w:r w:rsidRPr="00AD2B4E">
        <w:rPr>
          <w:rFonts w:ascii="Times New Roman" w:eastAsia="宋体" w:hAnsi="Times New Roman" w:hint="eastAsia"/>
          <w:sz w:val="24"/>
          <w:szCs w:val="24"/>
        </w:rPr>
        <w:t>50</w:t>
      </w:r>
      <w:r w:rsidRPr="00AD2B4E">
        <w:rPr>
          <w:rFonts w:ascii="Times New Roman" w:eastAsia="宋体" w:hAnsi="Times New Roman" w:hint="eastAsia"/>
          <w:sz w:val="24"/>
          <w:szCs w:val="24"/>
        </w:rPr>
        <w:t>个车身在第</w:t>
      </w:r>
      <w:r w:rsidRPr="00AD2B4E">
        <w:rPr>
          <w:rFonts w:ascii="Times New Roman" w:eastAsia="宋体" w:hAnsi="Times New Roman" w:hint="eastAsia"/>
          <w:sz w:val="24"/>
          <w:szCs w:val="24"/>
        </w:rPr>
        <w:t>100</w:t>
      </w:r>
      <w:r w:rsidRPr="00AD2B4E">
        <w:rPr>
          <w:rFonts w:ascii="Times New Roman" w:eastAsia="宋体" w:hAnsi="Times New Roman" w:hint="eastAsia"/>
          <w:sz w:val="24"/>
          <w:szCs w:val="24"/>
        </w:rPr>
        <w:t>秒完成全部调度，每行代表每个车身各个时间点所处区域，每列代表每个时间点各车身所处区域，其中区域代码没具体填写，具体区域代码见附件</w:t>
      </w:r>
      <w:r w:rsidRPr="00AD2B4E">
        <w:rPr>
          <w:rFonts w:ascii="Times New Roman" w:eastAsia="宋体" w:hAnsi="Times New Roman" w:hint="eastAsia"/>
          <w:sz w:val="24"/>
          <w:szCs w:val="24"/>
        </w:rPr>
        <w:t>3</w:t>
      </w:r>
      <w:r w:rsidRPr="00AD2B4E">
        <w:rPr>
          <w:rFonts w:ascii="Times New Roman" w:eastAsia="宋体" w:hAnsi="Times New Roman" w:hint="eastAsia"/>
          <w:sz w:val="24"/>
          <w:szCs w:val="24"/>
        </w:rPr>
        <w:t>；具体的输出矩阵，需要根据实际数据和算法计算得到，相关数据见附件</w:t>
      </w:r>
      <w:r w:rsidRPr="00AD2B4E">
        <w:rPr>
          <w:rFonts w:ascii="Times New Roman" w:eastAsia="宋体" w:hAnsi="Times New Roman" w:hint="eastAsia"/>
          <w:sz w:val="24"/>
          <w:szCs w:val="24"/>
        </w:rPr>
        <w:t>1-3</w:t>
      </w:r>
      <w:r w:rsidRPr="00AD2B4E">
        <w:rPr>
          <w:rFonts w:ascii="Times New Roman" w:eastAsia="宋体" w:hAnsi="Times New Roman" w:hint="eastAsia"/>
          <w:sz w:val="24"/>
          <w:szCs w:val="24"/>
        </w:rPr>
        <w:t>，附件</w:t>
      </w:r>
      <w:r w:rsidRPr="00AD2B4E">
        <w:rPr>
          <w:rFonts w:ascii="Times New Roman" w:eastAsia="宋体" w:hAnsi="Times New Roman" w:hint="eastAsia"/>
          <w:sz w:val="24"/>
          <w:szCs w:val="24"/>
        </w:rPr>
        <w:t>4</w:t>
      </w:r>
      <w:r w:rsidRPr="00AD2B4E">
        <w:rPr>
          <w:rFonts w:ascii="Times New Roman" w:eastAsia="宋体" w:hAnsi="Times New Roman" w:hint="eastAsia"/>
          <w:sz w:val="24"/>
          <w:szCs w:val="24"/>
        </w:rPr>
        <w:t>只是示意，不代表本题只有</w:t>
      </w:r>
      <w:r w:rsidRPr="00AD2B4E">
        <w:rPr>
          <w:rFonts w:ascii="Times New Roman" w:eastAsia="宋体" w:hAnsi="Times New Roman" w:hint="eastAsia"/>
          <w:sz w:val="24"/>
          <w:szCs w:val="24"/>
        </w:rPr>
        <w:t>50</w:t>
      </w:r>
      <w:r w:rsidRPr="00AD2B4E">
        <w:rPr>
          <w:rFonts w:ascii="Times New Roman" w:eastAsia="宋体" w:hAnsi="Times New Roman" w:hint="eastAsia"/>
          <w:sz w:val="24"/>
          <w:szCs w:val="24"/>
        </w:rPr>
        <w:t>个车身）。由于</w:t>
      </w:r>
      <w:r w:rsidRPr="00AD2B4E">
        <w:rPr>
          <w:rFonts w:ascii="Times New Roman" w:eastAsia="宋体" w:hAnsi="Times New Roman" w:hint="eastAsia"/>
          <w:sz w:val="24"/>
          <w:szCs w:val="24"/>
        </w:rPr>
        <w:t>PBS</w:t>
      </w:r>
      <w:r w:rsidRPr="00AD2B4E">
        <w:rPr>
          <w:rFonts w:ascii="Times New Roman" w:eastAsia="宋体" w:hAnsi="Times New Roman" w:hint="eastAsia"/>
          <w:sz w:val="24"/>
          <w:szCs w:val="24"/>
        </w:rPr>
        <w:t>相关时间说明第</w:t>
      </w:r>
      <w:r w:rsidRPr="00AD2B4E">
        <w:rPr>
          <w:rFonts w:ascii="Times New Roman" w:eastAsia="宋体" w:hAnsi="Times New Roman" w:hint="eastAsia"/>
          <w:sz w:val="24"/>
          <w:szCs w:val="24"/>
        </w:rPr>
        <w:t>1</w:t>
      </w:r>
      <w:r w:rsidRPr="00AD2B4E">
        <w:rPr>
          <w:rFonts w:ascii="Times New Roman" w:eastAsia="宋体" w:hAnsi="Times New Roman" w:hint="eastAsia"/>
          <w:sz w:val="24"/>
          <w:szCs w:val="24"/>
        </w:rPr>
        <w:t>、第</w:t>
      </w:r>
      <w:r w:rsidRPr="00AD2B4E">
        <w:rPr>
          <w:rFonts w:ascii="Times New Roman" w:eastAsia="宋体" w:hAnsi="Times New Roman" w:hint="eastAsia"/>
          <w:sz w:val="24"/>
          <w:szCs w:val="24"/>
        </w:rPr>
        <w:t>2</w:t>
      </w:r>
      <w:r w:rsidRPr="00AD2B4E">
        <w:rPr>
          <w:rFonts w:ascii="Times New Roman" w:eastAsia="宋体" w:hAnsi="Times New Roman" w:hint="eastAsia"/>
          <w:sz w:val="24"/>
          <w:szCs w:val="24"/>
        </w:rPr>
        <w:t>两条假设，会出现同一时刻车身处于若干</w:t>
      </w:r>
      <w:r w:rsidR="00506C44" w:rsidRPr="00AD2B4E">
        <w:rPr>
          <w:rFonts w:ascii="Times New Roman" w:eastAsia="宋体" w:hAnsi="Times New Roman" w:hint="eastAsia"/>
          <w:sz w:val="24"/>
          <w:szCs w:val="24"/>
        </w:rPr>
        <w:t>不同</w:t>
      </w:r>
      <w:r w:rsidRPr="00AD2B4E">
        <w:rPr>
          <w:rFonts w:ascii="Times New Roman" w:eastAsia="宋体" w:hAnsi="Times New Roman" w:hint="eastAsia"/>
          <w:sz w:val="24"/>
          <w:szCs w:val="24"/>
        </w:rPr>
        <w:t>区域的情形，则在</w:t>
      </w:r>
      <w:r w:rsidR="00506C44" w:rsidRPr="00AD2B4E">
        <w:rPr>
          <w:rFonts w:ascii="Times New Roman" w:eastAsia="宋体" w:hAnsi="Times New Roman" w:hint="eastAsia"/>
          <w:sz w:val="24"/>
          <w:szCs w:val="24"/>
        </w:rPr>
        <w:t>输出矩阵</w:t>
      </w:r>
      <w:r w:rsidRPr="00AD2B4E">
        <w:rPr>
          <w:rFonts w:ascii="Times New Roman" w:eastAsia="宋体" w:hAnsi="Times New Roman" w:hint="eastAsia"/>
          <w:sz w:val="24"/>
          <w:szCs w:val="24"/>
        </w:rPr>
        <w:t>该车身该时刻</w:t>
      </w:r>
      <w:r w:rsidR="00506C44" w:rsidRPr="00AD2B4E">
        <w:rPr>
          <w:rFonts w:ascii="Times New Roman" w:eastAsia="宋体" w:hAnsi="Times New Roman" w:hint="eastAsia"/>
          <w:sz w:val="24"/>
          <w:szCs w:val="24"/>
        </w:rPr>
        <w:t>对应</w:t>
      </w:r>
      <w:r w:rsidRPr="00AD2B4E">
        <w:rPr>
          <w:rFonts w:ascii="Times New Roman" w:eastAsia="宋体" w:hAnsi="Times New Roman" w:hint="eastAsia"/>
          <w:sz w:val="24"/>
          <w:szCs w:val="24"/>
        </w:rPr>
        <w:t>格子中填入这些区域中最后一个区域的代码。例如，第</w:t>
      </w:r>
      <w:r w:rsidRPr="00AD2B4E">
        <w:rPr>
          <w:rFonts w:ascii="Times New Roman" w:eastAsia="宋体" w:hAnsi="Times New Roman" w:hint="eastAsia"/>
          <w:sz w:val="24"/>
          <w:szCs w:val="24"/>
        </w:rPr>
        <w:t>0</w:t>
      </w:r>
      <w:r w:rsidRPr="00AD2B4E">
        <w:rPr>
          <w:rFonts w:ascii="Times New Roman" w:eastAsia="宋体" w:hAnsi="Times New Roman" w:hint="eastAsia"/>
          <w:sz w:val="24"/>
          <w:szCs w:val="24"/>
        </w:rPr>
        <w:t>秒，如果涂装</w:t>
      </w:r>
      <w:r w:rsidRPr="00AD2B4E">
        <w:rPr>
          <w:rFonts w:ascii="Times New Roman" w:eastAsia="宋体" w:hAnsi="Times New Roman" w:hint="eastAsia"/>
          <w:sz w:val="24"/>
          <w:szCs w:val="24"/>
        </w:rPr>
        <w:t>-PBS</w:t>
      </w:r>
      <w:r w:rsidRPr="00AD2B4E">
        <w:rPr>
          <w:rFonts w:ascii="Times New Roman" w:eastAsia="宋体" w:hAnsi="Times New Roman" w:hint="eastAsia"/>
          <w:sz w:val="24"/>
          <w:szCs w:val="24"/>
        </w:rPr>
        <w:t>出车口第一个车身（</w:t>
      </w:r>
      <w:r w:rsidRPr="00AD2B4E">
        <w:rPr>
          <w:rFonts w:ascii="Times New Roman" w:eastAsia="宋体" w:hAnsi="Times New Roman" w:hint="eastAsia"/>
          <w:sz w:val="24"/>
          <w:szCs w:val="24"/>
        </w:rPr>
        <w:t>1</w:t>
      </w:r>
      <w:r w:rsidR="00506C44" w:rsidRPr="00AD2B4E">
        <w:rPr>
          <w:rFonts w:ascii="Times New Roman" w:eastAsia="宋体" w:hAnsi="Times New Roman" w:hint="eastAsia"/>
          <w:sz w:val="24"/>
          <w:szCs w:val="24"/>
        </w:rPr>
        <w:t>号车身）被装载到接车横移机上，接着被卸载到</w:t>
      </w:r>
      <w:r w:rsidRPr="00AD2B4E">
        <w:rPr>
          <w:rFonts w:ascii="Times New Roman" w:eastAsia="宋体" w:hAnsi="Times New Roman" w:hint="eastAsia"/>
          <w:sz w:val="24"/>
          <w:szCs w:val="24"/>
        </w:rPr>
        <w:t>4</w:t>
      </w:r>
      <w:r w:rsidRPr="00AD2B4E">
        <w:rPr>
          <w:rFonts w:ascii="Times New Roman" w:eastAsia="宋体" w:hAnsi="Times New Roman" w:hint="eastAsia"/>
          <w:sz w:val="24"/>
          <w:szCs w:val="24"/>
        </w:rPr>
        <w:t>进车道</w:t>
      </w:r>
      <w:r w:rsidRPr="00AD2B4E">
        <w:rPr>
          <w:rFonts w:ascii="Times New Roman" w:eastAsia="宋体" w:hAnsi="Times New Roman" w:hint="eastAsia"/>
          <w:sz w:val="24"/>
          <w:szCs w:val="24"/>
        </w:rPr>
        <w:t>10</w:t>
      </w:r>
      <w:r w:rsidRPr="00AD2B4E">
        <w:rPr>
          <w:rFonts w:ascii="Times New Roman" w:eastAsia="宋体" w:hAnsi="Times New Roman" w:hint="eastAsia"/>
          <w:sz w:val="24"/>
          <w:szCs w:val="24"/>
        </w:rPr>
        <w:t>号车位，则在</w:t>
      </w:r>
      <w:r w:rsidRPr="00AD2B4E">
        <w:rPr>
          <w:rFonts w:ascii="Times New Roman" w:eastAsia="宋体" w:hAnsi="Times New Roman" w:hint="eastAsia"/>
          <w:sz w:val="24"/>
          <w:szCs w:val="24"/>
        </w:rPr>
        <w:t>1</w:t>
      </w:r>
      <w:r w:rsidRPr="00AD2B4E">
        <w:rPr>
          <w:rFonts w:ascii="Times New Roman" w:eastAsia="宋体" w:hAnsi="Times New Roman" w:hint="eastAsia"/>
          <w:sz w:val="24"/>
          <w:szCs w:val="24"/>
        </w:rPr>
        <w:t>号车身第</w:t>
      </w:r>
      <w:r w:rsidRPr="00AD2B4E">
        <w:rPr>
          <w:rFonts w:ascii="Times New Roman" w:eastAsia="宋体" w:hAnsi="Times New Roman" w:hint="eastAsia"/>
          <w:sz w:val="24"/>
          <w:szCs w:val="24"/>
        </w:rPr>
        <w:t>0</w:t>
      </w:r>
      <w:r w:rsidRPr="00AD2B4E">
        <w:rPr>
          <w:rFonts w:ascii="Times New Roman" w:eastAsia="宋体" w:hAnsi="Times New Roman" w:hint="eastAsia"/>
          <w:sz w:val="24"/>
          <w:szCs w:val="24"/>
        </w:rPr>
        <w:t>秒格子中填入</w:t>
      </w:r>
      <w:r w:rsidRPr="00AD2B4E">
        <w:rPr>
          <w:rFonts w:ascii="Times New Roman" w:eastAsia="宋体" w:hAnsi="Times New Roman" w:hint="eastAsia"/>
          <w:sz w:val="24"/>
          <w:szCs w:val="24"/>
        </w:rPr>
        <w:t>4</w:t>
      </w:r>
      <w:r w:rsidRPr="00AD2B4E">
        <w:rPr>
          <w:rFonts w:ascii="Times New Roman" w:eastAsia="宋体" w:hAnsi="Times New Roman" w:hint="eastAsia"/>
          <w:sz w:val="24"/>
          <w:szCs w:val="24"/>
        </w:rPr>
        <w:t>进车道</w:t>
      </w:r>
      <w:r w:rsidRPr="00AD2B4E">
        <w:rPr>
          <w:rFonts w:ascii="Times New Roman" w:eastAsia="宋体" w:hAnsi="Times New Roman" w:hint="eastAsia"/>
          <w:sz w:val="24"/>
          <w:szCs w:val="24"/>
        </w:rPr>
        <w:t>10</w:t>
      </w:r>
      <w:r w:rsidRPr="00AD2B4E">
        <w:rPr>
          <w:rFonts w:ascii="Times New Roman" w:eastAsia="宋体" w:hAnsi="Times New Roman" w:hint="eastAsia"/>
          <w:sz w:val="24"/>
          <w:szCs w:val="24"/>
        </w:rPr>
        <w:t>号车位的区域代码“</w:t>
      </w:r>
      <w:r w:rsidRPr="00AD2B4E">
        <w:rPr>
          <w:rFonts w:ascii="Times New Roman" w:eastAsia="宋体" w:hAnsi="Times New Roman" w:hint="eastAsia"/>
          <w:sz w:val="24"/>
          <w:szCs w:val="24"/>
        </w:rPr>
        <w:t>410</w:t>
      </w:r>
      <w:r w:rsidRPr="00AD2B4E">
        <w:rPr>
          <w:rFonts w:ascii="Times New Roman" w:eastAsia="宋体" w:hAnsi="Times New Roman" w:hint="eastAsia"/>
          <w:sz w:val="24"/>
          <w:szCs w:val="24"/>
        </w:rPr>
        <w:t>”；又例如，第</w:t>
      </w:r>
      <w:r w:rsidRPr="00AD2B4E">
        <w:rPr>
          <w:rFonts w:ascii="Times New Roman" w:eastAsia="宋体" w:hAnsi="Times New Roman" w:hint="eastAsia"/>
          <w:sz w:val="24"/>
          <w:szCs w:val="24"/>
        </w:rPr>
        <w:t>75</w:t>
      </w:r>
      <w:r w:rsidRPr="00AD2B4E">
        <w:rPr>
          <w:rFonts w:ascii="Times New Roman" w:eastAsia="宋体" w:hAnsi="Times New Roman" w:hint="eastAsia"/>
          <w:sz w:val="24"/>
          <w:szCs w:val="24"/>
        </w:rPr>
        <w:t>秒，如果</w:t>
      </w:r>
      <w:r w:rsidRPr="00AD2B4E">
        <w:rPr>
          <w:rFonts w:ascii="Times New Roman" w:eastAsia="宋体" w:hAnsi="Times New Roman" w:hint="eastAsia"/>
          <w:sz w:val="24"/>
          <w:szCs w:val="24"/>
        </w:rPr>
        <w:t>5</w:t>
      </w:r>
      <w:r w:rsidR="00506C44" w:rsidRPr="00AD2B4E">
        <w:rPr>
          <w:rFonts w:ascii="Times New Roman" w:eastAsia="宋体" w:hAnsi="Times New Roman" w:hint="eastAsia"/>
          <w:sz w:val="24"/>
          <w:szCs w:val="24"/>
        </w:rPr>
        <w:t>号车身从</w:t>
      </w:r>
      <w:r w:rsidRPr="00AD2B4E">
        <w:rPr>
          <w:rFonts w:ascii="Times New Roman" w:eastAsia="宋体" w:hAnsi="Times New Roman" w:hint="eastAsia"/>
          <w:sz w:val="24"/>
          <w:szCs w:val="24"/>
        </w:rPr>
        <w:t>送车横移机</w:t>
      </w:r>
      <w:r w:rsidR="00506C44" w:rsidRPr="00AD2B4E">
        <w:rPr>
          <w:rFonts w:ascii="Times New Roman" w:eastAsia="宋体" w:hAnsi="Times New Roman" w:hint="eastAsia"/>
          <w:sz w:val="24"/>
          <w:szCs w:val="24"/>
        </w:rPr>
        <w:t>上被卸载到</w:t>
      </w:r>
      <w:r w:rsidRPr="00AD2B4E">
        <w:rPr>
          <w:rFonts w:ascii="Times New Roman" w:eastAsia="宋体" w:hAnsi="Times New Roman" w:hint="eastAsia"/>
          <w:sz w:val="24"/>
          <w:szCs w:val="24"/>
        </w:rPr>
        <w:t>PBS-</w:t>
      </w:r>
      <w:r w:rsidRPr="00AD2B4E">
        <w:rPr>
          <w:rFonts w:ascii="Times New Roman" w:eastAsia="宋体" w:hAnsi="Times New Roman" w:hint="eastAsia"/>
          <w:sz w:val="24"/>
          <w:szCs w:val="24"/>
        </w:rPr>
        <w:t>总装接车口，则在</w:t>
      </w:r>
      <w:r w:rsidRPr="00AD2B4E">
        <w:rPr>
          <w:rFonts w:ascii="Times New Roman" w:eastAsia="宋体" w:hAnsi="Times New Roman" w:hint="eastAsia"/>
          <w:sz w:val="24"/>
          <w:szCs w:val="24"/>
        </w:rPr>
        <w:t>5</w:t>
      </w:r>
      <w:r w:rsidRPr="00AD2B4E">
        <w:rPr>
          <w:rFonts w:ascii="Times New Roman" w:eastAsia="宋体" w:hAnsi="Times New Roman" w:hint="eastAsia"/>
          <w:sz w:val="24"/>
          <w:szCs w:val="24"/>
        </w:rPr>
        <w:t>号车身第</w:t>
      </w:r>
      <w:r w:rsidRPr="00AD2B4E">
        <w:rPr>
          <w:rFonts w:ascii="Times New Roman" w:eastAsia="宋体" w:hAnsi="Times New Roman" w:hint="eastAsia"/>
          <w:sz w:val="24"/>
          <w:szCs w:val="24"/>
        </w:rPr>
        <w:t>75</w:t>
      </w:r>
      <w:r w:rsidRPr="00AD2B4E">
        <w:rPr>
          <w:rFonts w:ascii="Times New Roman" w:eastAsia="宋体" w:hAnsi="Times New Roman" w:hint="eastAsia"/>
          <w:sz w:val="24"/>
          <w:szCs w:val="24"/>
        </w:rPr>
        <w:t>秒格子中填入</w:t>
      </w:r>
      <w:r w:rsidRPr="00AD2B4E">
        <w:rPr>
          <w:rFonts w:ascii="Times New Roman" w:eastAsia="宋体" w:hAnsi="Times New Roman" w:hint="eastAsia"/>
          <w:sz w:val="24"/>
          <w:szCs w:val="24"/>
        </w:rPr>
        <w:t>PBS-</w:t>
      </w:r>
      <w:r w:rsidRPr="00AD2B4E">
        <w:rPr>
          <w:rFonts w:ascii="Times New Roman" w:eastAsia="宋体" w:hAnsi="Times New Roman" w:hint="eastAsia"/>
          <w:sz w:val="24"/>
          <w:szCs w:val="24"/>
        </w:rPr>
        <w:t>总装接车口区域代码“</w:t>
      </w:r>
      <w:r w:rsidRPr="00AD2B4E">
        <w:rPr>
          <w:rFonts w:ascii="Times New Roman" w:eastAsia="宋体" w:hAnsi="Times New Roman" w:hint="eastAsia"/>
          <w:sz w:val="24"/>
          <w:szCs w:val="24"/>
        </w:rPr>
        <w:t>3</w:t>
      </w:r>
      <w:r w:rsidRPr="00AD2B4E">
        <w:rPr>
          <w:rFonts w:ascii="Times New Roman" w:eastAsia="宋体" w:hAnsi="Times New Roman" w:hint="eastAsia"/>
          <w:sz w:val="24"/>
          <w:szCs w:val="24"/>
        </w:rPr>
        <w:t>”。</w:t>
      </w:r>
    </w:p>
    <w:p w14:paraId="5B15F4C7" w14:textId="77777777" w:rsidR="008A4440" w:rsidRPr="00DC7DD3" w:rsidRDefault="008A4440">
      <w:pPr>
        <w:spacing w:after="0" w:line="360" w:lineRule="auto"/>
        <w:ind w:left="482"/>
        <w:jc w:val="both"/>
        <w:rPr>
          <w:rFonts w:ascii="Times New Roman" w:eastAsia="宋体" w:hAnsi="Times New Roman"/>
          <w:b/>
          <w:sz w:val="24"/>
          <w:szCs w:val="24"/>
        </w:rPr>
      </w:pPr>
    </w:p>
    <w:p w14:paraId="745C6C61" w14:textId="77777777" w:rsidR="008A4440" w:rsidRDefault="00A75A60" w:rsidP="00F11D37">
      <w:pPr>
        <w:pStyle w:val="af3"/>
        <w:numPr>
          <w:ilvl w:val="0"/>
          <w:numId w:val="1"/>
        </w:numPr>
        <w:spacing w:line="276" w:lineRule="auto"/>
        <w:jc w:val="both"/>
        <w:rPr>
          <w:rFonts w:ascii="Times New Roman" w:eastAsia="宋体" w:hAnsi="Times New Roman"/>
          <w:b/>
          <w:bCs/>
          <w:sz w:val="24"/>
          <w:szCs w:val="24"/>
        </w:rPr>
      </w:pPr>
      <w:r>
        <w:rPr>
          <w:rFonts w:ascii="Times New Roman" w:eastAsia="宋体" w:hAnsi="Times New Roman" w:hint="eastAsia"/>
          <w:b/>
          <w:bCs/>
          <w:sz w:val="24"/>
          <w:szCs w:val="24"/>
        </w:rPr>
        <w:t>优化目标：</w:t>
      </w:r>
    </w:p>
    <w:p w14:paraId="18B6A945" w14:textId="77777777" w:rsidR="008A4440" w:rsidRDefault="00A75A60" w:rsidP="00F11D37">
      <w:pPr>
        <w:pStyle w:val="af3"/>
        <w:numPr>
          <w:ilvl w:val="0"/>
          <w:numId w:val="7"/>
        </w:numPr>
        <w:spacing w:after="0" w:line="276" w:lineRule="auto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混动车型间隔</w:t>
      </w:r>
      <w:r>
        <w:rPr>
          <w:rFonts w:ascii="Times New Roman" w:eastAsia="宋体" w:hAnsi="Times New Roman" w:hint="eastAsia"/>
          <w:sz w:val="24"/>
          <w:szCs w:val="24"/>
        </w:rPr>
        <w:t>2</w:t>
      </w:r>
      <w:r>
        <w:rPr>
          <w:rFonts w:ascii="Times New Roman" w:eastAsia="宋体" w:hAnsi="Times New Roman" w:hint="eastAsia"/>
          <w:sz w:val="24"/>
          <w:szCs w:val="24"/>
        </w:rPr>
        <w:t>台非混动车型为优，权重系数</w:t>
      </w:r>
      <w:r>
        <w:rPr>
          <w:rFonts w:ascii="Times New Roman" w:eastAsia="宋体" w:hAnsi="Times New Roman" w:hint="eastAsia"/>
          <w:sz w:val="24"/>
          <w:szCs w:val="24"/>
        </w:rPr>
        <w:t xml:space="preserve"> 0.4</w:t>
      </w:r>
      <w:r>
        <w:rPr>
          <w:rFonts w:ascii="Times New Roman" w:eastAsia="宋体" w:hAnsi="Times New Roman" w:hint="eastAsia"/>
          <w:sz w:val="24"/>
          <w:szCs w:val="24"/>
        </w:rPr>
        <w:t>。</w:t>
      </w:r>
    </w:p>
    <w:p w14:paraId="3288826D" w14:textId="77777777" w:rsidR="008A4440" w:rsidRDefault="00A75A60" w:rsidP="00F11D37">
      <w:pPr>
        <w:pStyle w:val="af3"/>
        <w:numPr>
          <w:ilvl w:val="0"/>
          <w:numId w:val="7"/>
        </w:numPr>
        <w:spacing w:after="0" w:line="276" w:lineRule="auto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四驱车型与两驱车型倾向</w:t>
      </w:r>
      <w:r>
        <w:rPr>
          <w:rFonts w:ascii="Times New Roman" w:eastAsia="宋体" w:hAnsi="Times New Roman" w:hint="eastAsia"/>
          <w:sz w:val="24"/>
          <w:szCs w:val="24"/>
        </w:rPr>
        <w:t>1:1</w:t>
      </w:r>
      <w:r>
        <w:rPr>
          <w:rFonts w:ascii="Times New Roman" w:eastAsia="宋体" w:hAnsi="Times New Roman" w:hint="eastAsia"/>
          <w:sz w:val="24"/>
          <w:szCs w:val="24"/>
        </w:rPr>
        <w:t>出车序列，权重系数</w:t>
      </w:r>
      <w:r>
        <w:rPr>
          <w:rFonts w:ascii="Times New Roman" w:eastAsia="宋体" w:hAnsi="Times New Roman" w:hint="eastAsia"/>
          <w:sz w:val="24"/>
          <w:szCs w:val="24"/>
        </w:rPr>
        <w:t xml:space="preserve"> 0.3</w:t>
      </w:r>
      <w:r>
        <w:rPr>
          <w:rFonts w:ascii="Times New Roman" w:eastAsia="宋体" w:hAnsi="Times New Roman" w:hint="eastAsia"/>
          <w:sz w:val="24"/>
          <w:szCs w:val="24"/>
        </w:rPr>
        <w:t>。</w:t>
      </w:r>
    </w:p>
    <w:p w14:paraId="3A005894" w14:textId="77777777" w:rsidR="008A4440" w:rsidRDefault="00A75A60" w:rsidP="00F11D37">
      <w:pPr>
        <w:pStyle w:val="af3"/>
        <w:numPr>
          <w:ilvl w:val="0"/>
          <w:numId w:val="7"/>
        </w:numPr>
        <w:spacing w:after="0" w:line="276" w:lineRule="auto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返回道使用次数倾向于</w:t>
      </w:r>
      <w:r>
        <w:rPr>
          <w:rFonts w:ascii="Times New Roman" w:eastAsia="宋体" w:hAnsi="Times New Roman" w:hint="eastAsia"/>
          <w:sz w:val="24"/>
          <w:szCs w:val="24"/>
        </w:rPr>
        <w:t>0</w:t>
      </w:r>
      <w:r>
        <w:rPr>
          <w:rFonts w:ascii="Times New Roman" w:eastAsia="宋体" w:hAnsi="Times New Roman" w:hint="eastAsia"/>
          <w:sz w:val="24"/>
          <w:szCs w:val="24"/>
        </w:rPr>
        <w:t>，权重系数</w:t>
      </w:r>
      <w:r>
        <w:rPr>
          <w:rFonts w:ascii="Times New Roman" w:eastAsia="宋体" w:hAnsi="Times New Roman" w:hint="eastAsia"/>
          <w:sz w:val="24"/>
          <w:szCs w:val="24"/>
        </w:rPr>
        <w:t xml:space="preserve"> 0.2</w:t>
      </w:r>
      <w:r>
        <w:rPr>
          <w:rFonts w:ascii="Times New Roman" w:eastAsia="宋体" w:hAnsi="Times New Roman" w:hint="eastAsia"/>
          <w:sz w:val="24"/>
          <w:szCs w:val="24"/>
        </w:rPr>
        <w:t>。</w:t>
      </w:r>
    </w:p>
    <w:p w14:paraId="3A52FC75" w14:textId="77777777" w:rsidR="008A4440" w:rsidRDefault="00A75A60" w:rsidP="00F11D37">
      <w:pPr>
        <w:pStyle w:val="af3"/>
        <w:numPr>
          <w:ilvl w:val="0"/>
          <w:numId w:val="7"/>
        </w:numPr>
        <w:spacing w:after="0" w:line="276" w:lineRule="auto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倾向总调度时间越短越好，权重系数</w:t>
      </w:r>
      <w:r>
        <w:rPr>
          <w:rFonts w:ascii="Times New Roman" w:eastAsia="宋体" w:hAnsi="Times New Roman" w:hint="eastAsia"/>
          <w:sz w:val="24"/>
          <w:szCs w:val="24"/>
        </w:rPr>
        <w:t xml:space="preserve"> 0.1</w:t>
      </w:r>
      <w:r>
        <w:rPr>
          <w:rFonts w:ascii="Times New Roman" w:eastAsia="宋体" w:hAnsi="Times New Roman" w:hint="eastAsia"/>
          <w:sz w:val="24"/>
          <w:szCs w:val="24"/>
        </w:rPr>
        <w:t>。</w:t>
      </w:r>
    </w:p>
    <w:p w14:paraId="1CABF46A" w14:textId="77777777" w:rsidR="008A4440" w:rsidRDefault="00A75A60" w:rsidP="00F11D37">
      <w:pPr>
        <w:spacing w:after="0" w:line="276" w:lineRule="auto"/>
        <w:ind w:left="482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b/>
          <w:bCs/>
          <w:sz w:val="24"/>
          <w:szCs w:val="24"/>
        </w:rPr>
        <w:t>注：</w:t>
      </w:r>
      <w:r>
        <w:rPr>
          <w:rFonts w:ascii="Times New Roman" w:eastAsia="宋体" w:hAnsi="Times New Roman" w:hint="eastAsia"/>
          <w:sz w:val="24"/>
          <w:szCs w:val="24"/>
        </w:rPr>
        <w:t>该权重系数用于多目标得分加权，各权重系数相加等于</w:t>
      </w:r>
      <w:r>
        <w:rPr>
          <w:rFonts w:ascii="Times New Roman" w:eastAsia="宋体" w:hAnsi="Times New Roman" w:hint="eastAsia"/>
          <w:sz w:val="24"/>
          <w:szCs w:val="24"/>
        </w:rPr>
        <w:t>1</w:t>
      </w:r>
      <w:r>
        <w:rPr>
          <w:rFonts w:ascii="Times New Roman" w:eastAsia="宋体" w:hAnsi="Times New Roman" w:hint="eastAsia"/>
          <w:sz w:val="24"/>
          <w:szCs w:val="24"/>
        </w:rPr>
        <w:t>。</w:t>
      </w:r>
    </w:p>
    <w:p w14:paraId="0BCC4D2B" w14:textId="77777777" w:rsidR="008A4440" w:rsidRDefault="008A4440">
      <w:pPr>
        <w:spacing w:after="0" w:line="360" w:lineRule="auto"/>
        <w:ind w:left="482"/>
        <w:jc w:val="both"/>
        <w:rPr>
          <w:rFonts w:ascii="Times New Roman" w:eastAsia="宋体" w:hAnsi="Times New Roman"/>
          <w:sz w:val="24"/>
          <w:szCs w:val="24"/>
        </w:rPr>
      </w:pPr>
    </w:p>
    <w:p w14:paraId="37B9291D" w14:textId="77777777" w:rsidR="008A4440" w:rsidRDefault="00A75A60" w:rsidP="00F11D37">
      <w:pPr>
        <w:pStyle w:val="af3"/>
        <w:numPr>
          <w:ilvl w:val="0"/>
          <w:numId w:val="1"/>
        </w:numPr>
        <w:spacing w:line="276" w:lineRule="auto"/>
        <w:jc w:val="both"/>
        <w:rPr>
          <w:rFonts w:ascii="Times New Roman" w:eastAsia="宋体" w:hAnsi="Times New Roman"/>
          <w:b/>
          <w:bCs/>
          <w:sz w:val="24"/>
          <w:szCs w:val="24"/>
        </w:rPr>
      </w:pPr>
      <w:r>
        <w:rPr>
          <w:rFonts w:ascii="Times New Roman" w:eastAsia="宋体" w:hAnsi="Times New Roman" w:hint="eastAsia"/>
          <w:b/>
          <w:bCs/>
          <w:sz w:val="24"/>
          <w:szCs w:val="24"/>
        </w:rPr>
        <w:t>优化目标具体量化逻辑：</w:t>
      </w:r>
    </w:p>
    <w:p w14:paraId="556B03BE" w14:textId="77777777" w:rsidR="008A4440" w:rsidRDefault="00A75A60" w:rsidP="00F11D37">
      <w:pPr>
        <w:spacing w:after="0" w:line="276" w:lineRule="auto"/>
        <w:ind w:left="482" w:firstLineChars="200" w:firstLine="480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设置每个优化目标初始分，根据下述逻辑更新得分后，再乘以相应系数，得到最终加权总分（理论最高分</w:t>
      </w:r>
      <w:r>
        <w:rPr>
          <w:rFonts w:ascii="Times New Roman" w:eastAsia="宋体" w:hAnsi="Times New Roman" w:hint="eastAsia"/>
          <w:sz w:val="24"/>
          <w:szCs w:val="24"/>
        </w:rPr>
        <w:t>100</w:t>
      </w:r>
      <w:r>
        <w:rPr>
          <w:rFonts w:ascii="Times New Roman" w:eastAsia="宋体" w:hAnsi="Times New Roman" w:hint="eastAsia"/>
          <w:sz w:val="24"/>
          <w:szCs w:val="24"/>
        </w:rPr>
        <w:t>分）。</w:t>
      </w:r>
    </w:p>
    <w:p w14:paraId="057B716F" w14:textId="2F61D36C" w:rsidR="008A4440" w:rsidRPr="008A2A53" w:rsidRDefault="00A75A60" w:rsidP="008A2A53">
      <w:pPr>
        <w:pStyle w:val="af3"/>
        <w:numPr>
          <w:ilvl w:val="0"/>
          <w:numId w:val="8"/>
        </w:numPr>
        <w:spacing w:after="0" w:line="276" w:lineRule="auto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优化目标</w:t>
      </w:r>
      <w:r>
        <w:rPr>
          <w:rFonts w:ascii="Times New Roman" w:eastAsia="宋体" w:hAnsi="Times New Roman" w:hint="eastAsia"/>
          <w:sz w:val="24"/>
          <w:szCs w:val="24"/>
        </w:rPr>
        <w:t>1</w:t>
      </w:r>
      <w:r>
        <w:rPr>
          <w:rFonts w:ascii="Times New Roman" w:eastAsia="宋体" w:hAnsi="Times New Roman" w:hint="eastAsia"/>
          <w:sz w:val="24"/>
          <w:szCs w:val="24"/>
        </w:rPr>
        <w:t>（权重系数</w:t>
      </w:r>
      <w:r>
        <w:rPr>
          <w:rFonts w:ascii="Times New Roman" w:eastAsia="宋体" w:hAnsi="Times New Roman" w:hint="eastAsia"/>
          <w:sz w:val="24"/>
          <w:szCs w:val="24"/>
        </w:rPr>
        <w:t>0.4</w:t>
      </w:r>
      <w:r>
        <w:rPr>
          <w:rFonts w:ascii="Times New Roman" w:eastAsia="宋体" w:hAnsi="Times New Roman" w:hint="eastAsia"/>
          <w:sz w:val="24"/>
          <w:szCs w:val="24"/>
        </w:rPr>
        <w:t>，初始分</w:t>
      </w:r>
      <w:r>
        <w:rPr>
          <w:rFonts w:ascii="Times New Roman" w:eastAsia="宋体" w:hAnsi="Times New Roman" w:hint="eastAsia"/>
          <w:sz w:val="24"/>
          <w:szCs w:val="24"/>
        </w:rPr>
        <w:t>100</w:t>
      </w:r>
      <w:r>
        <w:rPr>
          <w:rFonts w:ascii="Times New Roman" w:eastAsia="宋体" w:hAnsi="Times New Roman" w:hint="eastAsia"/>
          <w:sz w:val="24"/>
          <w:szCs w:val="24"/>
        </w:rPr>
        <w:t>分）：检查出车序列，找到所有混动车身，</w:t>
      </w:r>
      <w:r w:rsidRPr="008A2A53">
        <w:rPr>
          <w:rFonts w:ascii="Times New Roman" w:eastAsia="宋体" w:hAnsi="Times New Roman" w:hint="eastAsia"/>
          <w:sz w:val="24"/>
          <w:szCs w:val="24"/>
        </w:rPr>
        <w:t>从出车序列头部按照先后顺序开始算，计算每连续两辆混动车身之间的非混动车身数，不等于</w:t>
      </w:r>
      <w:r w:rsidRPr="008A2A53">
        <w:rPr>
          <w:rFonts w:ascii="Times New Roman" w:eastAsia="宋体" w:hAnsi="Times New Roman" w:hint="eastAsia"/>
          <w:sz w:val="24"/>
          <w:szCs w:val="24"/>
        </w:rPr>
        <w:t>2</w:t>
      </w:r>
      <w:r w:rsidRPr="008A2A53">
        <w:rPr>
          <w:rFonts w:ascii="Times New Roman" w:eastAsia="宋体" w:hAnsi="Times New Roman" w:hint="eastAsia"/>
          <w:sz w:val="24"/>
          <w:szCs w:val="24"/>
        </w:rPr>
        <w:t>则扣</w:t>
      </w:r>
      <w:r w:rsidRPr="008A2A53">
        <w:rPr>
          <w:rFonts w:ascii="Times New Roman" w:eastAsia="宋体" w:hAnsi="Times New Roman" w:hint="eastAsia"/>
          <w:sz w:val="24"/>
          <w:szCs w:val="24"/>
        </w:rPr>
        <w:t>1</w:t>
      </w:r>
      <w:r w:rsidRPr="008A2A53">
        <w:rPr>
          <w:rFonts w:ascii="Times New Roman" w:eastAsia="宋体" w:hAnsi="Times New Roman" w:hint="eastAsia"/>
          <w:sz w:val="24"/>
          <w:szCs w:val="24"/>
        </w:rPr>
        <w:t>分。</w:t>
      </w:r>
    </w:p>
    <w:p w14:paraId="6BBB67E5" w14:textId="0284F6ED" w:rsidR="008A4440" w:rsidRDefault="00A75A60" w:rsidP="00F11D37">
      <w:pPr>
        <w:pStyle w:val="af3"/>
        <w:numPr>
          <w:ilvl w:val="0"/>
          <w:numId w:val="8"/>
        </w:numPr>
        <w:spacing w:after="0" w:line="276" w:lineRule="auto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优化目标</w:t>
      </w:r>
      <w:r>
        <w:rPr>
          <w:rFonts w:ascii="Times New Roman" w:eastAsia="宋体" w:hAnsi="Times New Roman" w:hint="eastAsia"/>
          <w:sz w:val="24"/>
          <w:szCs w:val="24"/>
        </w:rPr>
        <w:t>2</w:t>
      </w:r>
      <w:r>
        <w:rPr>
          <w:rFonts w:ascii="Times New Roman" w:eastAsia="宋体" w:hAnsi="Times New Roman" w:hint="eastAsia"/>
          <w:sz w:val="24"/>
          <w:szCs w:val="24"/>
        </w:rPr>
        <w:t>（权重系数</w:t>
      </w:r>
      <w:r>
        <w:rPr>
          <w:rFonts w:ascii="Times New Roman" w:eastAsia="宋体" w:hAnsi="Times New Roman" w:hint="eastAsia"/>
          <w:sz w:val="24"/>
          <w:szCs w:val="24"/>
        </w:rPr>
        <w:t>0.3</w:t>
      </w:r>
      <w:r>
        <w:rPr>
          <w:rFonts w:ascii="Times New Roman" w:eastAsia="宋体" w:hAnsi="Times New Roman" w:hint="eastAsia"/>
          <w:sz w:val="24"/>
          <w:szCs w:val="24"/>
        </w:rPr>
        <w:t>，初始分</w:t>
      </w:r>
      <w:r>
        <w:rPr>
          <w:rFonts w:ascii="Times New Roman" w:eastAsia="宋体" w:hAnsi="Times New Roman" w:hint="eastAsia"/>
          <w:sz w:val="24"/>
          <w:szCs w:val="24"/>
        </w:rPr>
        <w:t>100</w:t>
      </w:r>
      <w:r>
        <w:rPr>
          <w:rFonts w:ascii="Times New Roman" w:eastAsia="宋体" w:hAnsi="Times New Roman" w:hint="eastAsia"/>
          <w:sz w:val="24"/>
          <w:szCs w:val="24"/>
        </w:rPr>
        <w:t>分）：对出车序列进行分块，判断每一分快中的四驱车型与两驱车型之比是否满足</w:t>
      </w:r>
      <w:r>
        <w:rPr>
          <w:rFonts w:ascii="Times New Roman" w:eastAsia="宋体" w:hAnsi="Times New Roman" w:hint="eastAsia"/>
          <w:sz w:val="24"/>
          <w:szCs w:val="24"/>
        </w:rPr>
        <w:t>1:1</w:t>
      </w:r>
      <w:r>
        <w:rPr>
          <w:rFonts w:ascii="Times New Roman" w:eastAsia="宋体" w:hAnsi="Times New Roman" w:hint="eastAsia"/>
          <w:sz w:val="24"/>
          <w:szCs w:val="24"/>
        </w:rPr>
        <w:t>，若不满足，则扣</w:t>
      </w:r>
      <w:r>
        <w:rPr>
          <w:rFonts w:ascii="Times New Roman" w:eastAsia="宋体" w:hAnsi="Times New Roman" w:hint="eastAsia"/>
          <w:sz w:val="24"/>
          <w:szCs w:val="24"/>
        </w:rPr>
        <w:t>1</w:t>
      </w:r>
      <w:r>
        <w:rPr>
          <w:rFonts w:ascii="Times New Roman" w:eastAsia="宋体" w:hAnsi="Times New Roman" w:hint="eastAsia"/>
          <w:sz w:val="24"/>
          <w:szCs w:val="24"/>
        </w:rPr>
        <w:t>分。对出车序列分块的依据是：如果序列以</w:t>
      </w:r>
      <w:r>
        <w:rPr>
          <w:rFonts w:ascii="Times New Roman" w:eastAsia="宋体" w:hAnsi="Times New Roman" w:hint="eastAsia"/>
          <w:sz w:val="24"/>
          <w:szCs w:val="24"/>
        </w:rPr>
        <w:t>4</w:t>
      </w:r>
      <w:r>
        <w:rPr>
          <w:rFonts w:ascii="Times New Roman" w:eastAsia="宋体" w:hAnsi="Times New Roman" w:hint="eastAsia"/>
          <w:sz w:val="24"/>
          <w:szCs w:val="24"/>
        </w:rPr>
        <w:t>开头，则根据从</w:t>
      </w:r>
      <w:r>
        <w:rPr>
          <w:rFonts w:ascii="Times New Roman" w:eastAsia="宋体" w:hAnsi="Times New Roman" w:hint="eastAsia"/>
          <w:sz w:val="24"/>
          <w:szCs w:val="24"/>
        </w:rPr>
        <w:t>2</w:t>
      </w:r>
      <w:r>
        <w:rPr>
          <w:rFonts w:ascii="Times New Roman" w:eastAsia="宋体" w:hAnsi="Times New Roman" w:hint="eastAsia"/>
          <w:sz w:val="24"/>
          <w:szCs w:val="24"/>
        </w:rPr>
        <w:t>变为</w:t>
      </w:r>
      <w:r>
        <w:rPr>
          <w:rFonts w:ascii="Times New Roman" w:eastAsia="宋体" w:hAnsi="Times New Roman" w:hint="eastAsia"/>
          <w:sz w:val="24"/>
          <w:szCs w:val="24"/>
        </w:rPr>
        <w:t>4</w:t>
      </w:r>
      <w:r>
        <w:rPr>
          <w:rFonts w:ascii="Times New Roman" w:eastAsia="宋体" w:hAnsi="Times New Roman" w:hint="eastAsia"/>
          <w:sz w:val="24"/>
          <w:szCs w:val="24"/>
        </w:rPr>
        <w:t>将序列进行分块；如果序列以</w:t>
      </w:r>
      <w:r>
        <w:rPr>
          <w:rFonts w:ascii="Times New Roman" w:eastAsia="宋体" w:hAnsi="Times New Roman" w:hint="eastAsia"/>
          <w:sz w:val="24"/>
          <w:szCs w:val="24"/>
        </w:rPr>
        <w:t>2</w:t>
      </w:r>
      <w:r>
        <w:rPr>
          <w:rFonts w:ascii="Times New Roman" w:eastAsia="宋体" w:hAnsi="Times New Roman" w:hint="eastAsia"/>
          <w:sz w:val="24"/>
          <w:szCs w:val="24"/>
        </w:rPr>
        <w:t>开头，则根据从</w:t>
      </w:r>
      <w:r>
        <w:rPr>
          <w:rFonts w:ascii="Times New Roman" w:eastAsia="宋体" w:hAnsi="Times New Roman" w:hint="eastAsia"/>
          <w:sz w:val="24"/>
          <w:szCs w:val="24"/>
        </w:rPr>
        <w:t>4</w:t>
      </w:r>
      <w:r>
        <w:rPr>
          <w:rFonts w:ascii="Times New Roman" w:eastAsia="宋体" w:hAnsi="Times New Roman" w:hint="eastAsia"/>
          <w:sz w:val="24"/>
          <w:szCs w:val="24"/>
        </w:rPr>
        <w:t>变为</w:t>
      </w:r>
      <w:r>
        <w:rPr>
          <w:rFonts w:ascii="Times New Roman" w:eastAsia="宋体" w:hAnsi="Times New Roman" w:hint="eastAsia"/>
          <w:sz w:val="24"/>
          <w:szCs w:val="24"/>
        </w:rPr>
        <w:t>2</w:t>
      </w:r>
      <w:r>
        <w:rPr>
          <w:rFonts w:ascii="Times New Roman" w:eastAsia="宋体" w:hAnsi="Times New Roman" w:hint="eastAsia"/>
          <w:sz w:val="24"/>
          <w:szCs w:val="24"/>
        </w:rPr>
        <w:t>将序列进行分块。</w:t>
      </w:r>
      <w:r>
        <w:rPr>
          <w:rFonts w:ascii="Times New Roman" w:eastAsia="宋体" w:hAnsi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 w:hint="eastAsia"/>
          <w:sz w:val="24"/>
          <w:szCs w:val="24"/>
        </w:rPr>
        <w:t>例如：如果出车序列为</w:t>
      </w:r>
      <w:r>
        <w:rPr>
          <w:rFonts w:ascii="Times New Roman" w:eastAsia="宋体" w:hAnsi="Times New Roman" w:hint="eastAsia"/>
          <w:sz w:val="24"/>
          <w:szCs w:val="24"/>
        </w:rPr>
        <w:t xml:space="preserve"> 442242444224(4</w:t>
      </w:r>
      <w:r>
        <w:rPr>
          <w:rFonts w:ascii="Times New Roman" w:eastAsia="宋体" w:hAnsi="Times New Roman" w:hint="eastAsia"/>
          <w:sz w:val="24"/>
          <w:szCs w:val="24"/>
        </w:rPr>
        <w:t>代表四驱车型，</w:t>
      </w:r>
      <w:r>
        <w:rPr>
          <w:rFonts w:ascii="Times New Roman" w:eastAsia="宋体" w:hAnsi="Times New Roman" w:hint="eastAsia"/>
          <w:sz w:val="24"/>
          <w:szCs w:val="24"/>
        </w:rPr>
        <w:t>2</w:t>
      </w:r>
      <w:r>
        <w:rPr>
          <w:rFonts w:ascii="Times New Roman" w:eastAsia="宋体" w:hAnsi="Times New Roman" w:hint="eastAsia"/>
          <w:sz w:val="24"/>
          <w:szCs w:val="24"/>
        </w:rPr>
        <w:t>代表两驱车型</w:t>
      </w:r>
      <w:r>
        <w:rPr>
          <w:rFonts w:ascii="Times New Roman" w:eastAsia="宋体" w:hAnsi="Times New Roman" w:hint="eastAsia"/>
          <w:sz w:val="24"/>
          <w:szCs w:val="24"/>
        </w:rPr>
        <w:t>)</w:t>
      </w:r>
      <w:r>
        <w:rPr>
          <w:rFonts w:ascii="Times New Roman" w:eastAsia="宋体" w:hAnsi="Times New Roman" w:hint="eastAsia"/>
          <w:sz w:val="24"/>
          <w:szCs w:val="24"/>
        </w:rPr>
        <w:t>，则该序列分块结果为：</w:t>
      </w:r>
      <w:r>
        <w:rPr>
          <w:rFonts w:ascii="Times New Roman" w:eastAsia="宋体" w:hAnsi="Times New Roman" w:hint="eastAsia"/>
          <w:sz w:val="24"/>
          <w:szCs w:val="24"/>
        </w:rPr>
        <w:t>4422,42,44422</w:t>
      </w:r>
      <w:r>
        <w:rPr>
          <w:rFonts w:ascii="Times New Roman" w:eastAsia="宋体" w:hAnsi="Times New Roman" w:hint="eastAsia"/>
          <w:sz w:val="24"/>
          <w:szCs w:val="24"/>
        </w:rPr>
        <w:t>，</w:t>
      </w:r>
      <w:r>
        <w:rPr>
          <w:rFonts w:ascii="Times New Roman" w:eastAsia="宋体" w:hAnsi="Times New Roman" w:hint="eastAsia"/>
          <w:sz w:val="24"/>
          <w:szCs w:val="24"/>
        </w:rPr>
        <w:t>4</w:t>
      </w:r>
      <w:r>
        <w:rPr>
          <w:rFonts w:ascii="Times New Roman" w:eastAsia="宋体" w:hAnsi="Times New Roman" w:hint="eastAsia"/>
          <w:sz w:val="24"/>
          <w:szCs w:val="24"/>
        </w:rPr>
        <w:t>，最后两个分块</w:t>
      </w:r>
      <w:r>
        <w:rPr>
          <w:rFonts w:ascii="Times New Roman" w:eastAsia="宋体" w:hAnsi="Times New Roman" w:hint="eastAsia"/>
          <w:sz w:val="24"/>
          <w:szCs w:val="24"/>
        </w:rPr>
        <w:t>44422</w:t>
      </w:r>
      <w:r>
        <w:rPr>
          <w:rFonts w:ascii="Times New Roman" w:eastAsia="宋体" w:hAnsi="Times New Roman" w:hint="eastAsia"/>
          <w:sz w:val="24"/>
          <w:szCs w:val="24"/>
        </w:rPr>
        <w:t>和</w:t>
      </w:r>
      <w:r>
        <w:rPr>
          <w:rFonts w:ascii="Times New Roman" w:eastAsia="宋体" w:hAnsi="Times New Roman" w:hint="eastAsia"/>
          <w:sz w:val="24"/>
          <w:szCs w:val="24"/>
        </w:rPr>
        <w:t>4</w:t>
      </w:r>
      <w:r>
        <w:rPr>
          <w:rFonts w:ascii="Times New Roman" w:eastAsia="宋体" w:hAnsi="Times New Roman" w:hint="eastAsia"/>
          <w:sz w:val="24"/>
          <w:szCs w:val="24"/>
        </w:rPr>
        <w:t>都不满足</w:t>
      </w:r>
      <w:r>
        <w:rPr>
          <w:rFonts w:ascii="Times New Roman" w:eastAsia="宋体" w:hAnsi="Times New Roman" w:hint="eastAsia"/>
          <w:sz w:val="24"/>
          <w:szCs w:val="24"/>
        </w:rPr>
        <w:t>1:1</w:t>
      </w:r>
      <w:r>
        <w:rPr>
          <w:rFonts w:ascii="Times New Roman" w:eastAsia="宋体" w:hAnsi="Times New Roman" w:hint="eastAsia"/>
          <w:sz w:val="24"/>
          <w:szCs w:val="24"/>
        </w:rPr>
        <w:t>，扣</w:t>
      </w:r>
      <w:r>
        <w:rPr>
          <w:rFonts w:ascii="Times New Roman" w:eastAsia="宋体" w:hAnsi="Times New Roman" w:hint="eastAsia"/>
          <w:sz w:val="24"/>
          <w:szCs w:val="24"/>
        </w:rPr>
        <w:t>2</w:t>
      </w:r>
      <w:r>
        <w:rPr>
          <w:rFonts w:ascii="Times New Roman" w:eastAsia="宋体" w:hAnsi="Times New Roman" w:hint="eastAsia"/>
          <w:sz w:val="24"/>
          <w:szCs w:val="24"/>
        </w:rPr>
        <w:t>分。</w:t>
      </w:r>
    </w:p>
    <w:p w14:paraId="0F8D9B5B" w14:textId="750195F8" w:rsidR="008A4440" w:rsidRDefault="00A75A60" w:rsidP="00F11D37">
      <w:pPr>
        <w:pStyle w:val="af3"/>
        <w:numPr>
          <w:ilvl w:val="0"/>
          <w:numId w:val="8"/>
        </w:numPr>
        <w:spacing w:after="0" w:line="276" w:lineRule="auto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lastRenderedPageBreak/>
        <w:t>优化目标</w:t>
      </w:r>
      <w:r>
        <w:rPr>
          <w:rFonts w:ascii="Times New Roman" w:eastAsia="宋体" w:hAnsi="Times New Roman" w:hint="eastAsia"/>
          <w:sz w:val="24"/>
          <w:szCs w:val="24"/>
        </w:rPr>
        <w:t>3</w:t>
      </w:r>
      <w:r>
        <w:rPr>
          <w:rFonts w:ascii="Times New Roman" w:eastAsia="宋体" w:hAnsi="Times New Roman" w:hint="eastAsia"/>
          <w:sz w:val="24"/>
          <w:szCs w:val="24"/>
        </w:rPr>
        <w:t>（权重系数</w:t>
      </w:r>
      <w:r>
        <w:rPr>
          <w:rFonts w:ascii="Times New Roman" w:eastAsia="宋体" w:hAnsi="Times New Roman" w:hint="eastAsia"/>
          <w:sz w:val="24"/>
          <w:szCs w:val="24"/>
        </w:rPr>
        <w:t>0.2</w:t>
      </w:r>
      <w:r>
        <w:rPr>
          <w:rFonts w:ascii="Times New Roman" w:eastAsia="宋体" w:hAnsi="Times New Roman" w:hint="eastAsia"/>
          <w:sz w:val="24"/>
          <w:szCs w:val="24"/>
        </w:rPr>
        <w:t>，初始分</w:t>
      </w:r>
      <w:r>
        <w:rPr>
          <w:rFonts w:ascii="Times New Roman" w:eastAsia="宋体" w:hAnsi="Times New Roman" w:hint="eastAsia"/>
          <w:sz w:val="24"/>
          <w:szCs w:val="24"/>
        </w:rPr>
        <w:t>100</w:t>
      </w:r>
      <w:r>
        <w:rPr>
          <w:rFonts w:ascii="Times New Roman" w:eastAsia="宋体" w:hAnsi="Times New Roman" w:hint="eastAsia"/>
          <w:sz w:val="24"/>
          <w:szCs w:val="24"/>
        </w:rPr>
        <w:t>分）：统计返回道使用次数，每使用一次扣</w:t>
      </w:r>
      <w:r>
        <w:rPr>
          <w:rFonts w:ascii="Times New Roman" w:eastAsia="宋体" w:hAnsi="Times New Roman" w:hint="eastAsia"/>
          <w:sz w:val="24"/>
          <w:szCs w:val="24"/>
        </w:rPr>
        <w:t>1</w:t>
      </w:r>
      <w:r>
        <w:rPr>
          <w:rFonts w:ascii="Times New Roman" w:eastAsia="宋体" w:hAnsi="Times New Roman" w:hint="eastAsia"/>
          <w:sz w:val="24"/>
          <w:szCs w:val="24"/>
        </w:rPr>
        <w:t>分</w:t>
      </w:r>
      <w:r w:rsidR="00F56D05">
        <w:rPr>
          <w:rFonts w:ascii="Times New Roman" w:eastAsia="宋体" w:hAnsi="Times New Roman" w:hint="eastAsia"/>
          <w:sz w:val="24"/>
          <w:szCs w:val="24"/>
        </w:rPr>
        <w:t>。</w:t>
      </w:r>
    </w:p>
    <w:p w14:paraId="468D998C" w14:textId="1416FFC1" w:rsidR="008A4440" w:rsidRDefault="00A75A60" w:rsidP="00F11D37">
      <w:pPr>
        <w:pStyle w:val="af3"/>
        <w:numPr>
          <w:ilvl w:val="0"/>
          <w:numId w:val="8"/>
        </w:numPr>
        <w:spacing w:after="0" w:line="276" w:lineRule="auto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优化目标</w:t>
      </w:r>
      <w:r>
        <w:rPr>
          <w:rFonts w:ascii="Times New Roman" w:eastAsia="宋体" w:hAnsi="Times New Roman" w:hint="eastAsia"/>
          <w:sz w:val="24"/>
          <w:szCs w:val="24"/>
        </w:rPr>
        <w:t>4</w:t>
      </w:r>
      <w:r>
        <w:rPr>
          <w:rFonts w:ascii="Times New Roman" w:eastAsia="宋体" w:hAnsi="Times New Roman" w:hint="eastAsia"/>
          <w:sz w:val="24"/>
          <w:szCs w:val="24"/>
        </w:rPr>
        <w:t>（权重系数</w:t>
      </w:r>
      <w:r>
        <w:rPr>
          <w:rFonts w:ascii="Times New Roman" w:eastAsia="宋体" w:hAnsi="Times New Roman" w:hint="eastAsia"/>
          <w:sz w:val="24"/>
          <w:szCs w:val="24"/>
        </w:rPr>
        <w:t>0.1</w:t>
      </w:r>
      <w:r>
        <w:rPr>
          <w:rFonts w:ascii="Times New Roman" w:eastAsia="宋体" w:hAnsi="Times New Roman" w:hint="eastAsia"/>
          <w:sz w:val="24"/>
          <w:szCs w:val="24"/>
        </w:rPr>
        <w:t>，初始分为</w:t>
      </w:r>
      <w:r>
        <w:rPr>
          <w:rFonts w:ascii="Times New Roman" w:eastAsia="宋体" w:hAnsi="Times New Roman" w:hint="eastAsia"/>
          <w:sz w:val="24"/>
          <w:szCs w:val="24"/>
        </w:rPr>
        <w:t>100</w:t>
      </w:r>
      <w:r>
        <w:rPr>
          <w:rFonts w:ascii="Times New Roman" w:eastAsia="宋体" w:hAnsi="Times New Roman" w:hint="eastAsia"/>
          <w:sz w:val="24"/>
          <w:szCs w:val="24"/>
        </w:rPr>
        <w:t>分）：假设出车队列长度为</w:t>
      </w:r>
      <w:r>
        <w:rPr>
          <w:rFonts w:ascii="Times New Roman" w:eastAsia="宋体" w:hAnsi="Times New Roman" w:hint="eastAsia"/>
          <w:sz w:val="24"/>
          <w:szCs w:val="24"/>
        </w:rPr>
        <w:t>C</w:t>
      </w:r>
      <w:r>
        <w:rPr>
          <w:rFonts w:ascii="Times New Roman" w:eastAsia="宋体" w:hAnsi="Times New Roman" w:hint="eastAsia"/>
          <w:sz w:val="24"/>
          <w:szCs w:val="24"/>
        </w:rPr>
        <w:t>，</w:t>
      </w:r>
      <w:r>
        <w:rPr>
          <w:rFonts w:ascii="Times New Roman" w:eastAsia="宋体" w:hAnsi="Times New Roman" w:hint="eastAsia"/>
          <w:sz w:val="24"/>
          <w:szCs w:val="24"/>
        </w:rPr>
        <w:t xml:space="preserve"> </w:t>
      </w:r>
      <w:r w:rsidR="00EE20D7">
        <w:rPr>
          <w:rFonts w:ascii="Times New Roman" w:eastAsia="宋体" w:hAnsi="Times New Roman" w:hint="eastAsia"/>
          <w:sz w:val="24"/>
          <w:szCs w:val="24"/>
        </w:rPr>
        <w:t>第一辆车身进入涂装</w:t>
      </w:r>
      <w:r w:rsidR="00EE20D7">
        <w:rPr>
          <w:rFonts w:ascii="Times New Roman" w:eastAsia="宋体" w:hAnsi="Times New Roman" w:hint="eastAsia"/>
          <w:sz w:val="24"/>
          <w:szCs w:val="24"/>
        </w:rPr>
        <w:t>-PBS</w:t>
      </w:r>
      <w:r w:rsidR="00EE20D7">
        <w:rPr>
          <w:rFonts w:ascii="Times New Roman" w:eastAsia="宋体" w:hAnsi="Times New Roman" w:hint="eastAsia"/>
          <w:sz w:val="24"/>
          <w:szCs w:val="24"/>
        </w:rPr>
        <w:t>出车口时刻记为零，</w:t>
      </w:r>
      <w:r>
        <w:rPr>
          <w:rFonts w:ascii="Times New Roman" w:eastAsia="宋体" w:hAnsi="Times New Roman" w:hint="eastAsia"/>
          <w:sz w:val="24"/>
          <w:szCs w:val="24"/>
        </w:rPr>
        <w:t>以最后一个车身进入</w:t>
      </w:r>
      <w:r>
        <w:rPr>
          <w:rFonts w:ascii="Times New Roman" w:eastAsia="宋体" w:hAnsi="Times New Roman" w:hint="eastAsia"/>
          <w:sz w:val="24"/>
          <w:szCs w:val="24"/>
        </w:rPr>
        <w:t>PBS-</w:t>
      </w:r>
      <w:r>
        <w:rPr>
          <w:rFonts w:ascii="Times New Roman" w:eastAsia="宋体" w:hAnsi="Times New Roman" w:hint="eastAsia"/>
          <w:sz w:val="24"/>
          <w:szCs w:val="24"/>
        </w:rPr>
        <w:t>总装接车口的时刻</w:t>
      </w:r>
      <w:r>
        <w:rPr>
          <w:rFonts w:ascii="Times New Roman" w:eastAsia="宋体" w:hAnsi="Times New Roman" w:hint="eastAsia"/>
          <w:sz w:val="24"/>
          <w:szCs w:val="24"/>
        </w:rPr>
        <w:t>T</w:t>
      </w:r>
      <w:r>
        <w:rPr>
          <w:rFonts w:ascii="Times New Roman" w:eastAsia="宋体" w:hAnsi="Times New Roman" w:hint="eastAsia"/>
          <w:sz w:val="24"/>
          <w:szCs w:val="24"/>
        </w:rPr>
        <w:t>为总完成时间，其理论最快完成时间为</w:t>
      </w:r>
      <w:r>
        <w:rPr>
          <w:rFonts w:ascii="Times New Roman" w:eastAsia="宋体" w:hAnsi="Times New Roman" w:hint="eastAsia"/>
          <w:sz w:val="24"/>
          <w:szCs w:val="24"/>
        </w:rPr>
        <w:t xml:space="preserve"> 9C</w:t>
      </w:r>
      <w:r w:rsidR="00DB62D7">
        <w:rPr>
          <w:rFonts w:ascii="Times New Roman" w:eastAsia="宋体" w:hAnsi="Times New Roman" w:hint="eastAsia"/>
          <w:sz w:val="24"/>
          <w:szCs w:val="24"/>
        </w:rPr>
        <w:t>+72</w:t>
      </w:r>
      <w:r>
        <w:rPr>
          <w:rFonts w:ascii="Times New Roman" w:eastAsia="宋体" w:hAnsi="Times New Roman" w:hint="eastAsia"/>
          <w:sz w:val="24"/>
          <w:szCs w:val="24"/>
        </w:rPr>
        <w:t>(</w:t>
      </w:r>
      <w:r>
        <w:rPr>
          <w:rFonts w:ascii="Times New Roman" w:eastAsia="宋体" w:hAnsi="Times New Roman" w:hint="eastAsia"/>
          <w:sz w:val="24"/>
          <w:szCs w:val="24"/>
        </w:rPr>
        <w:t>全部走进车道</w:t>
      </w:r>
      <w:r>
        <w:rPr>
          <w:rFonts w:ascii="Times New Roman" w:eastAsia="宋体" w:hAnsi="Times New Roman" w:hint="eastAsia"/>
          <w:sz w:val="24"/>
          <w:szCs w:val="24"/>
        </w:rPr>
        <w:t>4</w:t>
      </w:r>
      <w:r>
        <w:rPr>
          <w:rFonts w:ascii="Times New Roman" w:eastAsia="宋体" w:hAnsi="Times New Roman" w:hint="eastAsia"/>
          <w:sz w:val="24"/>
          <w:szCs w:val="24"/>
        </w:rPr>
        <w:t>，出车序列与入车序列相同</w:t>
      </w:r>
      <w:r>
        <w:rPr>
          <w:rFonts w:ascii="Times New Roman" w:eastAsia="宋体" w:hAnsi="Times New Roman" w:hint="eastAsia"/>
          <w:sz w:val="24"/>
          <w:szCs w:val="24"/>
        </w:rPr>
        <w:t>)</w:t>
      </w:r>
      <w:r>
        <w:rPr>
          <w:rFonts w:ascii="Times New Roman" w:eastAsia="宋体" w:hAnsi="Times New Roman" w:hint="eastAsia"/>
          <w:sz w:val="24"/>
          <w:szCs w:val="24"/>
        </w:rPr>
        <w:t>，其时间惩罚值设置为</w:t>
      </w:r>
      <w:r>
        <w:rPr>
          <w:rFonts w:ascii="Times New Roman" w:eastAsia="宋体" w:hAnsi="Times New Roman" w:hint="eastAsia"/>
          <w:sz w:val="24"/>
          <w:szCs w:val="24"/>
        </w:rPr>
        <w:t xml:space="preserve"> 0.01 </w:t>
      </w:r>
      <w:r>
        <w:rPr>
          <w:rFonts w:ascii="宋体" w:eastAsia="宋体" w:hAnsi="宋体" w:hint="eastAsia"/>
          <w:sz w:val="24"/>
          <w:szCs w:val="24"/>
        </w:rPr>
        <w:t>×</w:t>
      </w:r>
      <w:r>
        <w:rPr>
          <w:rFonts w:ascii="Times New Roman" w:eastAsia="宋体" w:hAnsi="Times New Roman" w:hint="eastAsia"/>
          <w:sz w:val="24"/>
          <w:szCs w:val="24"/>
        </w:rPr>
        <w:t xml:space="preserve"> (T </w:t>
      </w:r>
      <w:r>
        <w:rPr>
          <w:rFonts w:ascii="Times New Roman" w:eastAsia="宋体" w:hAnsi="Times New Roman" w:hint="eastAsia"/>
          <w:sz w:val="24"/>
          <w:szCs w:val="24"/>
        </w:rPr>
        <w:t>–</w:t>
      </w:r>
      <w:r>
        <w:rPr>
          <w:rFonts w:ascii="Times New Roman" w:eastAsia="宋体" w:hAnsi="Times New Roman" w:hint="eastAsia"/>
          <w:sz w:val="24"/>
          <w:szCs w:val="24"/>
        </w:rPr>
        <w:t xml:space="preserve"> 9C</w:t>
      </w:r>
      <w:r w:rsidR="00DB62D7">
        <w:rPr>
          <w:rFonts w:ascii="Times New Roman" w:eastAsia="宋体" w:hAnsi="Times New Roman" w:hint="eastAsia"/>
          <w:sz w:val="24"/>
          <w:szCs w:val="24"/>
        </w:rPr>
        <w:t>-72</w:t>
      </w:r>
      <w:r>
        <w:rPr>
          <w:rFonts w:ascii="Times New Roman" w:eastAsia="宋体" w:hAnsi="Times New Roman" w:hint="eastAsia"/>
          <w:sz w:val="24"/>
          <w:szCs w:val="24"/>
        </w:rPr>
        <w:t>)</w:t>
      </w:r>
      <w:r>
        <w:rPr>
          <w:rFonts w:ascii="Times New Roman" w:eastAsia="宋体" w:hAnsi="Times New Roman" w:hint="eastAsia"/>
          <w:sz w:val="24"/>
          <w:szCs w:val="24"/>
        </w:rPr>
        <w:t>，</w:t>
      </w:r>
      <w:r>
        <w:rPr>
          <w:rFonts w:ascii="Times New Roman" w:eastAsia="宋体" w:hAnsi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 w:hint="eastAsia"/>
          <w:sz w:val="24"/>
          <w:szCs w:val="24"/>
        </w:rPr>
        <w:t>最后目标得分为</w:t>
      </w:r>
      <w:r>
        <w:rPr>
          <w:rFonts w:ascii="Times New Roman" w:eastAsia="宋体" w:hAnsi="Times New Roman" w:hint="eastAsia"/>
          <w:sz w:val="24"/>
          <w:szCs w:val="24"/>
        </w:rPr>
        <w:t xml:space="preserve"> 100 </w:t>
      </w:r>
      <w:r>
        <w:rPr>
          <w:rFonts w:ascii="Times New Roman" w:eastAsia="宋体" w:hAnsi="Times New Roman" w:hint="eastAsia"/>
          <w:sz w:val="24"/>
          <w:szCs w:val="24"/>
        </w:rPr>
        <w:t>–</w:t>
      </w:r>
      <w:r w:rsidRPr="00DC7DD3">
        <w:rPr>
          <w:rFonts w:ascii="Times New Roman" w:eastAsia="宋体" w:hAnsi="Times New Roman" w:hint="eastAsia"/>
          <w:sz w:val="24"/>
          <w:szCs w:val="24"/>
        </w:rPr>
        <w:t xml:space="preserve"> </w:t>
      </w:r>
      <w:r w:rsidRPr="00DC7DD3">
        <w:rPr>
          <w:rFonts w:ascii="Times New Roman" w:eastAsia="宋体" w:hAnsi="Times New Roman" w:hint="eastAsia"/>
          <w:sz w:val="24"/>
          <w:szCs w:val="24"/>
        </w:rPr>
        <w:t>时间</w:t>
      </w:r>
      <w:r>
        <w:rPr>
          <w:rFonts w:ascii="Times New Roman" w:eastAsia="宋体" w:hAnsi="Times New Roman" w:hint="eastAsia"/>
          <w:sz w:val="24"/>
          <w:szCs w:val="24"/>
        </w:rPr>
        <w:t>惩罚值。</w:t>
      </w:r>
    </w:p>
    <w:p w14:paraId="10767BF0" w14:textId="77777777" w:rsidR="008A4440" w:rsidRDefault="008A4440" w:rsidP="00F11D37">
      <w:pPr>
        <w:spacing w:after="0" w:line="360" w:lineRule="auto"/>
        <w:jc w:val="both"/>
        <w:rPr>
          <w:rFonts w:ascii="Times New Roman" w:eastAsia="宋体" w:hAnsi="Times New Roman"/>
          <w:sz w:val="24"/>
          <w:szCs w:val="24"/>
        </w:rPr>
      </w:pPr>
    </w:p>
    <w:p w14:paraId="2C7D5ED6" w14:textId="77777777" w:rsidR="008A4440" w:rsidRDefault="00A75A60" w:rsidP="00F11D37">
      <w:pPr>
        <w:pStyle w:val="af3"/>
        <w:spacing w:line="276" w:lineRule="auto"/>
        <w:ind w:left="900"/>
        <w:jc w:val="both"/>
        <w:rPr>
          <w:rFonts w:ascii="Times New Roman" w:eastAsia="宋体" w:hAnsi="Times New Roman"/>
          <w:b/>
          <w:bCs/>
          <w:sz w:val="24"/>
          <w:szCs w:val="24"/>
        </w:rPr>
      </w:pPr>
      <w:r>
        <w:rPr>
          <w:rFonts w:ascii="Times New Roman" w:eastAsia="宋体" w:hAnsi="Times New Roman" w:hint="eastAsia"/>
          <w:b/>
          <w:bCs/>
          <w:sz w:val="24"/>
          <w:szCs w:val="24"/>
        </w:rPr>
        <w:t>请建模完成以下优化问题：</w:t>
      </w:r>
    </w:p>
    <w:p w14:paraId="60ABF781" w14:textId="515E46A2" w:rsidR="008A4440" w:rsidRDefault="00A75A60" w:rsidP="00F11D37">
      <w:pPr>
        <w:pStyle w:val="af3"/>
        <w:spacing w:after="0" w:line="276" w:lineRule="auto"/>
        <w:ind w:left="902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b/>
          <w:bCs/>
          <w:sz w:val="24"/>
          <w:szCs w:val="24"/>
        </w:rPr>
        <w:t>问题</w:t>
      </w:r>
      <w:r>
        <w:rPr>
          <w:rFonts w:ascii="Times New Roman" w:eastAsia="宋体" w:hAnsi="Times New Roman" w:hint="eastAsia"/>
          <w:b/>
          <w:bCs/>
          <w:sz w:val="24"/>
          <w:szCs w:val="24"/>
        </w:rPr>
        <w:t xml:space="preserve"> 1</w:t>
      </w:r>
      <w:r>
        <w:rPr>
          <w:rFonts w:ascii="Times New Roman" w:eastAsia="宋体" w:hAnsi="Times New Roman" w:hint="eastAsia"/>
          <w:sz w:val="24"/>
          <w:szCs w:val="24"/>
        </w:rPr>
        <w:t>：严格按照</w:t>
      </w:r>
      <w:r>
        <w:rPr>
          <w:rFonts w:ascii="Times New Roman" w:eastAsia="宋体" w:hAnsi="Times New Roman" w:hint="eastAsia"/>
          <w:sz w:val="24"/>
          <w:szCs w:val="24"/>
        </w:rPr>
        <w:t>PBS</w:t>
      </w:r>
      <w:r>
        <w:rPr>
          <w:rFonts w:ascii="Times New Roman" w:eastAsia="宋体" w:hAnsi="Times New Roman" w:hint="eastAsia"/>
          <w:sz w:val="24"/>
          <w:szCs w:val="24"/>
        </w:rPr>
        <w:t>约束说明及相关时间数据说明，根据涂装出车序列，考虑</w:t>
      </w:r>
      <w:r>
        <w:rPr>
          <w:rFonts w:ascii="Times New Roman" w:eastAsia="宋体" w:hAnsi="Times New Roman" w:hint="eastAsia"/>
          <w:sz w:val="24"/>
          <w:szCs w:val="24"/>
        </w:rPr>
        <w:t>PBS</w:t>
      </w:r>
      <w:r>
        <w:rPr>
          <w:rFonts w:ascii="Times New Roman" w:eastAsia="宋体" w:hAnsi="Times New Roman" w:hint="eastAsia"/>
          <w:sz w:val="24"/>
          <w:szCs w:val="24"/>
        </w:rPr>
        <w:t>区域调度能力及限制，建立</w:t>
      </w:r>
      <w:r>
        <w:rPr>
          <w:rFonts w:ascii="Times New Roman" w:eastAsia="宋体" w:hAnsi="Times New Roman" w:hint="eastAsia"/>
          <w:sz w:val="24"/>
          <w:szCs w:val="24"/>
        </w:rPr>
        <w:t>PBS</w:t>
      </w:r>
      <w:r>
        <w:rPr>
          <w:rFonts w:ascii="Times New Roman" w:eastAsia="宋体" w:hAnsi="Times New Roman" w:hint="eastAsia"/>
          <w:sz w:val="24"/>
          <w:szCs w:val="24"/>
        </w:rPr>
        <w:t>优化调度模型，使得总装进车序列尽可能满足总装生产需求。给出</w:t>
      </w:r>
      <w:r w:rsidRPr="00DC7DD3">
        <w:rPr>
          <w:rFonts w:ascii="Times New Roman" w:eastAsia="宋体" w:hAnsi="Times New Roman" w:hint="eastAsia"/>
          <w:sz w:val="24"/>
          <w:szCs w:val="24"/>
        </w:rPr>
        <w:t>将你们的优化调度方案</w:t>
      </w:r>
      <w:r w:rsidR="00DC7DD3" w:rsidRPr="00976C50">
        <w:rPr>
          <w:rFonts w:ascii="Times New Roman" w:eastAsia="宋体" w:hAnsi="Times New Roman" w:hint="eastAsia"/>
          <w:sz w:val="24"/>
          <w:szCs w:val="24"/>
        </w:rPr>
        <w:t>分别</w:t>
      </w:r>
      <w:r w:rsidRPr="00DC7DD3">
        <w:rPr>
          <w:rFonts w:ascii="Times New Roman" w:eastAsia="宋体" w:hAnsi="Times New Roman" w:hint="eastAsia"/>
          <w:sz w:val="24"/>
          <w:szCs w:val="24"/>
        </w:rPr>
        <w:t>应用于附件</w:t>
      </w:r>
      <w:r w:rsidRPr="00DC7DD3">
        <w:rPr>
          <w:rFonts w:ascii="Times New Roman" w:eastAsia="宋体" w:hAnsi="Times New Roman" w:hint="eastAsia"/>
          <w:sz w:val="24"/>
          <w:szCs w:val="24"/>
        </w:rPr>
        <w:t>1</w:t>
      </w:r>
      <w:r w:rsidRPr="00DC7DD3">
        <w:rPr>
          <w:rFonts w:ascii="Times New Roman" w:eastAsia="宋体" w:hAnsi="Times New Roman" w:hint="eastAsia"/>
          <w:sz w:val="24"/>
          <w:szCs w:val="24"/>
        </w:rPr>
        <w:t>和附件</w:t>
      </w:r>
      <w:r w:rsidRPr="00DC7DD3">
        <w:rPr>
          <w:rFonts w:ascii="Times New Roman" w:eastAsia="宋体" w:hAnsi="Times New Roman" w:hint="eastAsia"/>
          <w:sz w:val="24"/>
          <w:szCs w:val="24"/>
        </w:rPr>
        <w:t>2</w:t>
      </w:r>
      <w:r w:rsidRPr="00DC7DD3">
        <w:rPr>
          <w:rFonts w:ascii="Times New Roman" w:eastAsia="宋体" w:hAnsi="Times New Roman" w:hint="eastAsia"/>
          <w:sz w:val="24"/>
          <w:szCs w:val="24"/>
        </w:rPr>
        <w:t>数据的</w:t>
      </w:r>
      <w:r>
        <w:rPr>
          <w:rFonts w:ascii="Times New Roman" w:eastAsia="宋体" w:hAnsi="Times New Roman" w:hint="eastAsia"/>
          <w:sz w:val="24"/>
          <w:szCs w:val="24"/>
        </w:rPr>
        <w:t>得分结果，并将使用附件</w:t>
      </w:r>
      <w:r>
        <w:rPr>
          <w:rFonts w:ascii="Times New Roman" w:eastAsia="宋体" w:hAnsi="Times New Roman" w:hint="eastAsia"/>
          <w:sz w:val="24"/>
          <w:szCs w:val="24"/>
        </w:rPr>
        <w:t>1</w:t>
      </w:r>
      <w:r>
        <w:rPr>
          <w:rFonts w:ascii="Times New Roman" w:eastAsia="宋体" w:hAnsi="Times New Roman" w:hint="eastAsia"/>
          <w:sz w:val="24"/>
          <w:szCs w:val="24"/>
        </w:rPr>
        <w:t>和附件</w:t>
      </w:r>
      <w:r>
        <w:rPr>
          <w:rFonts w:ascii="Times New Roman" w:eastAsia="宋体" w:hAnsi="Times New Roman" w:hint="eastAsia"/>
          <w:sz w:val="24"/>
          <w:szCs w:val="24"/>
        </w:rPr>
        <w:t>2</w:t>
      </w:r>
      <w:r>
        <w:rPr>
          <w:rFonts w:ascii="Times New Roman" w:eastAsia="宋体" w:hAnsi="Times New Roman" w:hint="eastAsia"/>
          <w:sz w:val="24"/>
          <w:szCs w:val="24"/>
        </w:rPr>
        <w:t>两套数据的调度输出结果按照附件</w:t>
      </w:r>
      <w:r>
        <w:rPr>
          <w:rFonts w:ascii="Times New Roman" w:eastAsia="宋体" w:hAnsi="Times New Roman" w:hint="eastAsia"/>
          <w:sz w:val="24"/>
          <w:szCs w:val="24"/>
        </w:rPr>
        <w:t>4</w:t>
      </w:r>
      <w:r>
        <w:rPr>
          <w:rFonts w:ascii="Times New Roman" w:eastAsia="宋体" w:hAnsi="Times New Roman" w:hint="eastAsia"/>
          <w:sz w:val="24"/>
          <w:szCs w:val="24"/>
        </w:rPr>
        <w:t>格式分别存入</w:t>
      </w:r>
      <w:r>
        <w:rPr>
          <w:rFonts w:ascii="Times New Roman" w:eastAsia="宋体" w:hAnsi="Times New Roman" w:hint="eastAsia"/>
          <w:sz w:val="24"/>
          <w:szCs w:val="24"/>
        </w:rPr>
        <w:t>result11.xlsx</w:t>
      </w:r>
      <w:r>
        <w:rPr>
          <w:rFonts w:ascii="Times New Roman" w:eastAsia="宋体" w:hAnsi="Times New Roman" w:hint="eastAsia"/>
          <w:sz w:val="24"/>
          <w:szCs w:val="24"/>
        </w:rPr>
        <w:t>和</w:t>
      </w:r>
      <w:r>
        <w:rPr>
          <w:rFonts w:ascii="Times New Roman" w:eastAsia="宋体" w:hAnsi="Times New Roman" w:hint="eastAsia"/>
          <w:sz w:val="24"/>
          <w:szCs w:val="24"/>
        </w:rPr>
        <w:t>result12.xlsx</w:t>
      </w:r>
      <w:r>
        <w:rPr>
          <w:rFonts w:ascii="Times New Roman" w:eastAsia="宋体" w:hAnsi="Times New Roman" w:hint="eastAsia"/>
          <w:sz w:val="24"/>
          <w:szCs w:val="24"/>
        </w:rPr>
        <w:t>。</w:t>
      </w:r>
    </w:p>
    <w:p w14:paraId="28C8A58C" w14:textId="77777777" w:rsidR="008A2A53" w:rsidRDefault="008A2A53" w:rsidP="00F11D37">
      <w:pPr>
        <w:pStyle w:val="af3"/>
        <w:spacing w:after="0" w:line="276" w:lineRule="auto"/>
        <w:ind w:left="902"/>
        <w:jc w:val="both"/>
        <w:rPr>
          <w:rFonts w:ascii="Times New Roman" w:eastAsia="宋体" w:hAnsi="Times New Roman"/>
          <w:sz w:val="24"/>
          <w:szCs w:val="24"/>
        </w:rPr>
      </w:pPr>
    </w:p>
    <w:p w14:paraId="4042FFCE" w14:textId="77777777" w:rsidR="008A4440" w:rsidRDefault="00A75A60" w:rsidP="00F13959">
      <w:pPr>
        <w:pStyle w:val="af3"/>
        <w:spacing w:after="0" w:line="276" w:lineRule="auto"/>
        <w:ind w:left="902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b/>
          <w:bCs/>
          <w:sz w:val="24"/>
          <w:szCs w:val="24"/>
        </w:rPr>
        <w:t>问题</w:t>
      </w:r>
      <w:r>
        <w:rPr>
          <w:rFonts w:ascii="Times New Roman" w:eastAsia="宋体" w:hAnsi="Times New Roman" w:hint="eastAsia"/>
          <w:b/>
          <w:bCs/>
          <w:sz w:val="24"/>
          <w:szCs w:val="24"/>
        </w:rPr>
        <w:t xml:space="preserve"> 2</w:t>
      </w:r>
      <w:r>
        <w:rPr>
          <w:rFonts w:ascii="Times New Roman" w:eastAsia="宋体" w:hAnsi="Times New Roman" w:hint="eastAsia"/>
          <w:sz w:val="24"/>
          <w:szCs w:val="24"/>
        </w:rPr>
        <w:t>：如果去除</w:t>
      </w:r>
      <w:r>
        <w:rPr>
          <w:rFonts w:ascii="Times New Roman" w:eastAsia="宋体" w:hAnsi="Times New Roman" w:hint="eastAsia"/>
          <w:sz w:val="24"/>
          <w:szCs w:val="24"/>
        </w:rPr>
        <w:t>PBS</w:t>
      </w:r>
      <w:r>
        <w:rPr>
          <w:rFonts w:ascii="Times New Roman" w:eastAsia="宋体" w:hAnsi="Times New Roman" w:hint="eastAsia"/>
          <w:sz w:val="24"/>
          <w:szCs w:val="24"/>
        </w:rPr>
        <w:t>约束说明中第</w:t>
      </w:r>
      <w:r w:rsidR="005107EF">
        <w:rPr>
          <w:rFonts w:ascii="Times New Roman" w:eastAsia="宋体" w:hAnsi="Times New Roman" w:hint="eastAsia"/>
          <w:sz w:val="24"/>
          <w:szCs w:val="24"/>
        </w:rPr>
        <w:t>6</w:t>
      </w:r>
      <w:r>
        <w:rPr>
          <w:rFonts w:ascii="Times New Roman" w:eastAsia="宋体" w:hAnsi="Times New Roman" w:hint="eastAsia"/>
          <w:sz w:val="24"/>
          <w:szCs w:val="24"/>
        </w:rPr>
        <w:t>、</w:t>
      </w:r>
      <w:r w:rsidR="005107EF">
        <w:rPr>
          <w:rFonts w:ascii="Times New Roman" w:eastAsia="宋体" w:hAnsi="Times New Roman" w:hint="eastAsia"/>
          <w:sz w:val="24"/>
          <w:szCs w:val="24"/>
        </w:rPr>
        <w:t>7</w:t>
      </w:r>
      <w:r>
        <w:rPr>
          <w:rFonts w:ascii="Times New Roman" w:eastAsia="宋体" w:hAnsi="Times New Roman" w:hint="eastAsia"/>
          <w:sz w:val="24"/>
          <w:szCs w:val="24"/>
        </w:rPr>
        <w:t>两条约束，其余约束不变，根据涂装出车序列，考虑</w:t>
      </w:r>
      <w:r>
        <w:rPr>
          <w:rFonts w:ascii="Times New Roman" w:eastAsia="宋体" w:hAnsi="Times New Roman" w:hint="eastAsia"/>
          <w:sz w:val="24"/>
          <w:szCs w:val="24"/>
        </w:rPr>
        <w:t>PBS</w:t>
      </w:r>
      <w:r>
        <w:rPr>
          <w:rFonts w:ascii="Times New Roman" w:eastAsia="宋体" w:hAnsi="Times New Roman" w:hint="eastAsia"/>
          <w:sz w:val="24"/>
          <w:szCs w:val="24"/>
        </w:rPr>
        <w:t>区域调度能力及限制，建立</w:t>
      </w:r>
      <w:r>
        <w:rPr>
          <w:rFonts w:ascii="Times New Roman" w:eastAsia="宋体" w:hAnsi="Times New Roman" w:hint="eastAsia"/>
          <w:sz w:val="24"/>
          <w:szCs w:val="24"/>
        </w:rPr>
        <w:t>PBS</w:t>
      </w:r>
      <w:r>
        <w:rPr>
          <w:rFonts w:ascii="Times New Roman" w:eastAsia="宋体" w:hAnsi="Times New Roman" w:hint="eastAsia"/>
          <w:sz w:val="24"/>
          <w:szCs w:val="24"/>
        </w:rPr>
        <w:t>优化调度模型，使得总装进车序列尽可能满足总装生产需求。给出</w:t>
      </w:r>
      <w:r w:rsidRPr="00DC7DD3">
        <w:rPr>
          <w:rFonts w:ascii="Times New Roman" w:eastAsia="宋体" w:hAnsi="Times New Roman" w:hint="eastAsia"/>
          <w:sz w:val="24"/>
          <w:szCs w:val="24"/>
        </w:rPr>
        <w:t>将</w:t>
      </w:r>
      <w:r>
        <w:rPr>
          <w:rFonts w:ascii="Times New Roman" w:eastAsia="宋体" w:hAnsi="Times New Roman" w:hint="eastAsia"/>
          <w:sz w:val="24"/>
          <w:szCs w:val="24"/>
        </w:rPr>
        <w:t>你们的优化调度方案</w:t>
      </w:r>
      <w:r w:rsidR="00DC7DD3" w:rsidRPr="00976C50">
        <w:rPr>
          <w:rFonts w:ascii="Times New Roman" w:eastAsia="宋体" w:hAnsi="Times New Roman" w:hint="eastAsia"/>
          <w:sz w:val="24"/>
          <w:szCs w:val="24"/>
        </w:rPr>
        <w:t>分别</w:t>
      </w:r>
      <w:r w:rsidRPr="00DC7DD3">
        <w:rPr>
          <w:rFonts w:ascii="Times New Roman" w:eastAsia="宋体" w:hAnsi="Times New Roman" w:hint="eastAsia"/>
          <w:sz w:val="24"/>
          <w:szCs w:val="24"/>
        </w:rPr>
        <w:t>应用于附件</w:t>
      </w:r>
      <w:r w:rsidRPr="00DC7DD3">
        <w:rPr>
          <w:rFonts w:ascii="Times New Roman" w:eastAsia="宋体" w:hAnsi="Times New Roman" w:hint="eastAsia"/>
          <w:sz w:val="24"/>
          <w:szCs w:val="24"/>
        </w:rPr>
        <w:t>1</w:t>
      </w:r>
      <w:r w:rsidRPr="00DC7DD3">
        <w:rPr>
          <w:rFonts w:ascii="Times New Roman" w:eastAsia="宋体" w:hAnsi="Times New Roman" w:hint="eastAsia"/>
          <w:sz w:val="24"/>
          <w:szCs w:val="24"/>
        </w:rPr>
        <w:t>和附件</w:t>
      </w:r>
      <w:r w:rsidRPr="00DC7DD3">
        <w:rPr>
          <w:rFonts w:ascii="Times New Roman" w:eastAsia="宋体" w:hAnsi="Times New Roman" w:hint="eastAsia"/>
          <w:sz w:val="24"/>
          <w:szCs w:val="24"/>
        </w:rPr>
        <w:t>2</w:t>
      </w:r>
      <w:r w:rsidRPr="00DC7DD3">
        <w:rPr>
          <w:rFonts w:ascii="Times New Roman" w:eastAsia="宋体" w:hAnsi="Times New Roman" w:hint="eastAsia"/>
          <w:sz w:val="24"/>
          <w:szCs w:val="24"/>
        </w:rPr>
        <w:t>数据</w:t>
      </w:r>
      <w:r>
        <w:rPr>
          <w:rFonts w:ascii="Times New Roman" w:eastAsia="宋体" w:hAnsi="Times New Roman" w:hint="eastAsia"/>
          <w:sz w:val="24"/>
          <w:szCs w:val="24"/>
        </w:rPr>
        <w:t>的得分结果，并将使用附件</w:t>
      </w:r>
      <w:r>
        <w:rPr>
          <w:rFonts w:ascii="Times New Roman" w:eastAsia="宋体" w:hAnsi="Times New Roman" w:hint="eastAsia"/>
          <w:sz w:val="24"/>
          <w:szCs w:val="24"/>
        </w:rPr>
        <w:t>1</w:t>
      </w:r>
      <w:r>
        <w:rPr>
          <w:rFonts w:ascii="Times New Roman" w:eastAsia="宋体" w:hAnsi="Times New Roman" w:hint="eastAsia"/>
          <w:sz w:val="24"/>
          <w:szCs w:val="24"/>
        </w:rPr>
        <w:t>和附件</w:t>
      </w:r>
      <w:r>
        <w:rPr>
          <w:rFonts w:ascii="Times New Roman" w:eastAsia="宋体" w:hAnsi="Times New Roman" w:hint="eastAsia"/>
          <w:sz w:val="24"/>
          <w:szCs w:val="24"/>
        </w:rPr>
        <w:t>2</w:t>
      </w:r>
      <w:r>
        <w:rPr>
          <w:rFonts w:ascii="Times New Roman" w:eastAsia="宋体" w:hAnsi="Times New Roman" w:hint="eastAsia"/>
          <w:sz w:val="24"/>
          <w:szCs w:val="24"/>
        </w:rPr>
        <w:t>两套数据的调度输出结果按照附件</w:t>
      </w:r>
      <w:r>
        <w:rPr>
          <w:rFonts w:ascii="Times New Roman" w:eastAsia="宋体" w:hAnsi="Times New Roman" w:hint="eastAsia"/>
          <w:sz w:val="24"/>
          <w:szCs w:val="24"/>
        </w:rPr>
        <w:t>4</w:t>
      </w:r>
      <w:r>
        <w:rPr>
          <w:rFonts w:ascii="Times New Roman" w:eastAsia="宋体" w:hAnsi="Times New Roman" w:hint="eastAsia"/>
          <w:sz w:val="24"/>
          <w:szCs w:val="24"/>
        </w:rPr>
        <w:t>格式分别存入</w:t>
      </w:r>
      <w:r>
        <w:rPr>
          <w:rFonts w:ascii="Times New Roman" w:eastAsia="宋体" w:hAnsi="Times New Roman" w:hint="eastAsia"/>
          <w:sz w:val="24"/>
          <w:szCs w:val="24"/>
        </w:rPr>
        <w:t>result21.xlsx</w:t>
      </w:r>
      <w:r>
        <w:rPr>
          <w:rFonts w:ascii="Times New Roman" w:eastAsia="宋体" w:hAnsi="Times New Roman" w:hint="eastAsia"/>
          <w:sz w:val="24"/>
          <w:szCs w:val="24"/>
        </w:rPr>
        <w:t>和</w:t>
      </w:r>
      <w:r>
        <w:rPr>
          <w:rFonts w:ascii="Times New Roman" w:eastAsia="宋体" w:hAnsi="Times New Roman" w:hint="eastAsia"/>
          <w:sz w:val="24"/>
          <w:szCs w:val="24"/>
        </w:rPr>
        <w:t>result22.xlsx</w:t>
      </w:r>
      <w:r>
        <w:rPr>
          <w:rFonts w:ascii="Times New Roman" w:eastAsia="宋体" w:hAnsi="Times New Roman" w:hint="eastAsia"/>
          <w:sz w:val="24"/>
          <w:szCs w:val="24"/>
        </w:rPr>
        <w:t>。</w:t>
      </w:r>
    </w:p>
    <w:p w14:paraId="655C69E9" w14:textId="77777777" w:rsidR="008A4440" w:rsidRDefault="008A4440" w:rsidP="00F13959">
      <w:pPr>
        <w:spacing w:line="276" w:lineRule="auto"/>
        <w:rPr>
          <w:rFonts w:ascii="Times New Roman" w:eastAsia="宋体" w:hAnsi="Times New Roman"/>
          <w:bCs/>
          <w:sz w:val="24"/>
          <w:szCs w:val="24"/>
        </w:rPr>
      </w:pPr>
    </w:p>
    <w:p w14:paraId="2557F4F3" w14:textId="39986B80" w:rsidR="008A4440" w:rsidRDefault="00A75A60" w:rsidP="00F13959">
      <w:pPr>
        <w:pStyle w:val="af3"/>
        <w:numPr>
          <w:ilvl w:val="0"/>
          <w:numId w:val="1"/>
        </w:numPr>
        <w:spacing w:line="276" w:lineRule="auto"/>
        <w:jc w:val="both"/>
        <w:rPr>
          <w:rFonts w:ascii="Times New Roman" w:eastAsia="宋体" w:hAnsi="Times New Roman"/>
          <w:b/>
          <w:bCs/>
          <w:sz w:val="24"/>
          <w:szCs w:val="24"/>
        </w:rPr>
      </w:pPr>
      <w:r>
        <w:rPr>
          <w:rFonts w:ascii="Times New Roman" w:eastAsia="宋体" w:hAnsi="Times New Roman" w:hint="eastAsia"/>
          <w:b/>
          <w:bCs/>
          <w:sz w:val="24"/>
          <w:szCs w:val="24"/>
        </w:rPr>
        <w:t>数据说明：</w:t>
      </w:r>
      <w:r>
        <w:rPr>
          <w:rFonts w:ascii="Times New Roman" w:eastAsia="宋体" w:hAnsi="Times New Roman" w:hint="eastAsia"/>
          <w:sz w:val="24"/>
          <w:szCs w:val="24"/>
        </w:rPr>
        <w:t>本题共有两套数据，附件</w:t>
      </w:r>
      <w:r>
        <w:rPr>
          <w:rFonts w:ascii="Times New Roman" w:eastAsia="宋体" w:hAnsi="Times New Roman" w:hint="eastAsia"/>
          <w:sz w:val="24"/>
          <w:szCs w:val="24"/>
        </w:rPr>
        <w:t>1</w:t>
      </w:r>
      <w:r>
        <w:rPr>
          <w:rFonts w:ascii="Times New Roman" w:eastAsia="宋体" w:hAnsi="Times New Roman" w:hint="eastAsia"/>
          <w:sz w:val="24"/>
          <w:szCs w:val="24"/>
        </w:rPr>
        <w:t>数据是生产数据脱敏后的正常数据，附件</w:t>
      </w:r>
      <w:r>
        <w:rPr>
          <w:rFonts w:ascii="Times New Roman" w:eastAsia="宋体" w:hAnsi="Times New Roman" w:hint="eastAsia"/>
          <w:sz w:val="24"/>
          <w:szCs w:val="24"/>
        </w:rPr>
        <w:t>2</w:t>
      </w:r>
      <w:r>
        <w:rPr>
          <w:rFonts w:ascii="Times New Roman" w:eastAsia="宋体" w:hAnsi="Times New Roman" w:hint="eastAsia"/>
          <w:sz w:val="24"/>
          <w:szCs w:val="24"/>
        </w:rPr>
        <w:t>数据是为了测试模型和算法的适应性而调整后的数据。</w:t>
      </w:r>
    </w:p>
    <w:p w14:paraId="3A5CD7EF" w14:textId="77777777" w:rsidR="008A4440" w:rsidRDefault="00A75A60">
      <w:pPr>
        <w:spacing w:line="360" w:lineRule="auto"/>
        <w:rPr>
          <w:rFonts w:ascii="Times New Roman" w:eastAsia="宋体" w:hAnsi="Times New Roman"/>
          <w:b/>
          <w:sz w:val="24"/>
          <w:szCs w:val="24"/>
        </w:rPr>
      </w:pPr>
      <w:r>
        <w:rPr>
          <w:rFonts w:ascii="Times New Roman" w:eastAsia="宋体" w:hAnsi="Times New Roman" w:hint="eastAsia"/>
          <w:b/>
          <w:sz w:val="24"/>
          <w:szCs w:val="24"/>
        </w:rPr>
        <w:t>参考文献：</w:t>
      </w:r>
    </w:p>
    <w:p w14:paraId="16D4B482" w14:textId="77777777" w:rsidR="008A4440" w:rsidRDefault="00A75A60">
      <w:pPr>
        <w:pStyle w:val="af3"/>
        <w:numPr>
          <w:ilvl w:val="0"/>
          <w:numId w:val="9"/>
        </w:numPr>
        <w:spacing w:after="0" w:line="360" w:lineRule="auto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sz w:val="24"/>
          <w:szCs w:val="24"/>
        </w:rPr>
        <w:t>Zohali H, Reformulation, linearization, and a hybrid iterated local search algorithm for economic lot-sizing and sequencing in hybrid flow shop problems. Computers &amp; Operations Research, 2019, 104:127-138.</w:t>
      </w:r>
    </w:p>
    <w:p w14:paraId="791D9A0B" w14:textId="77777777" w:rsidR="008A4440" w:rsidRDefault="00A75A60">
      <w:pPr>
        <w:pStyle w:val="af3"/>
        <w:numPr>
          <w:ilvl w:val="0"/>
          <w:numId w:val="9"/>
        </w:numPr>
        <w:spacing w:after="0" w:line="360" w:lineRule="auto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sz w:val="24"/>
          <w:szCs w:val="24"/>
        </w:rPr>
        <w:t>Shen Z, Tang Q, Huang T. Dynamic Production Scheduling Modeling and Multi-objective</w:t>
      </w:r>
      <w:r>
        <w:rPr>
          <w:rFonts w:ascii="Times New Roman" w:eastAsia="宋体" w:hAnsi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/>
          <w:sz w:val="24"/>
          <w:szCs w:val="24"/>
        </w:rPr>
        <w:t>Optimization for Automobile Mixed-Model Production. Communications in Computer and Information Science, 2018, 924: 25-33.</w:t>
      </w:r>
    </w:p>
    <w:p w14:paraId="7FAB8863" w14:textId="77777777" w:rsidR="008A4440" w:rsidRDefault="00A75A60">
      <w:pPr>
        <w:pStyle w:val="af3"/>
        <w:numPr>
          <w:ilvl w:val="0"/>
          <w:numId w:val="9"/>
        </w:numPr>
        <w:spacing w:after="0" w:line="360" w:lineRule="auto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sz w:val="24"/>
          <w:szCs w:val="24"/>
        </w:rPr>
        <w:t>Jalilvand-Nejad A, Fattahi P. A mathematical model and genetic algorithm to cyclic flexible job shop scheduling problem. Journal of Intelligent Manufacturing, 2015, 26(6):1085-1098.</w:t>
      </w:r>
    </w:p>
    <w:p w14:paraId="729C297C" w14:textId="77777777" w:rsidR="008A4440" w:rsidRDefault="00A75A60">
      <w:pPr>
        <w:pStyle w:val="af3"/>
        <w:numPr>
          <w:ilvl w:val="0"/>
          <w:numId w:val="9"/>
        </w:numPr>
        <w:spacing w:after="0" w:line="360" w:lineRule="auto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sz w:val="24"/>
          <w:szCs w:val="24"/>
        </w:rPr>
        <w:lastRenderedPageBreak/>
        <w:t>Boysen N, Zenker M. A decomposition approach for the car resequencing problem with selectivity banks. Computers &amp; Operations Research, 2013, 40(1):98-108.</w:t>
      </w:r>
    </w:p>
    <w:p w14:paraId="6BF06D0F" w14:textId="77777777" w:rsidR="008A4440" w:rsidRDefault="00A75A60">
      <w:pPr>
        <w:pStyle w:val="af3"/>
        <w:numPr>
          <w:ilvl w:val="0"/>
          <w:numId w:val="9"/>
        </w:numPr>
        <w:spacing w:after="0" w:line="360" w:lineRule="auto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sz w:val="24"/>
          <w:szCs w:val="24"/>
        </w:rPr>
        <w:t>Yavuz, Mesut. Iterated beam search for the combined car sequencing and level scheduling problem. International Journal of Production Research, 2013, 51(12):3698-3718.</w:t>
      </w:r>
    </w:p>
    <w:p w14:paraId="0194D1C3" w14:textId="77777777" w:rsidR="008A4440" w:rsidRDefault="00A75A60">
      <w:pPr>
        <w:pStyle w:val="af3"/>
        <w:numPr>
          <w:ilvl w:val="0"/>
          <w:numId w:val="9"/>
        </w:numPr>
        <w:spacing w:after="0" w:line="360" w:lineRule="auto"/>
        <w:jc w:val="both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sz w:val="24"/>
          <w:szCs w:val="24"/>
        </w:rPr>
        <w:t>陈正茂</w:t>
      </w:r>
      <w:r>
        <w:rPr>
          <w:rFonts w:ascii="Times New Roman" w:eastAsia="宋体" w:hAnsi="Times New Roman"/>
          <w:sz w:val="24"/>
          <w:szCs w:val="24"/>
        </w:rPr>
        <w:t xml:space="preserve">. </w:t>
      </w:r>
      <w:r>
        <w:rPr>
          <w:rFonts w:ascii="Times New Roman" w:eastAsia="宋体" w:hAnsi="Times New Roman"/>
          <w:sz w:val="24"/>
          <w:szCs w:val="24"/>
        </w:rPr>
        <w:t>基于排序缓冲区的多车间关联排序研究</w:t>
      </w:r>
      <w:r>
        <w:rPr>
          <w:rFonts w:ascii="Times New Roman" w:eastAsia="宋体" w:hAnsi="Times New Roman"/>
          <w:sz w:val="24"/>
          <w:szCs w:val="24"/>
        </w:rPr>
        <w:t xml:space="preserve">[D]. </w:t>
      </w:r>
      <w:r>
        <w:rPr>
          <w:rFonts w:ascii="Times New Roman" w:eastAsia="宋体" w:hAnsi="Times New Roman"/>
          <w:sz w:val="24"/>
          <w:szCs w:val="24"/>
        </w:rPr>
        <w:t>华中科技大学</w:t>
      </w:r>
      <w:r>
        <w:rPr>
          <w:rFonts w:ascii="Times New Roman" w:eastAsia="宋体" w:hAnsi="Times New Roman"/>
          <w:sz w:val="24"/>
          <w:szCs w:val="24"/>
        </w:rPr>
        <w:t>, 2008.</w:t>
      </w:r>
    </w:p>
    <w:p w14:paraId="453FDC50" w14:textId="77777777" w:rsidR="00C031D2" w:rsidRDefault="00C031D2" w:rsidP="00C031D2">
      <w:pPr>
        <w:pStyle w:val="af3"/>
        <w:spacing w:after="0" w:line="360" w:lineRule="auto"/>
        <w:ind w:left="420"/>
        <w:jc w:val="both"/>
        <w:rPr>
          <w:rFonts w:ascii="Times New Roman" w:eastAsia="宋体" w:hAnsi="Times New Roman"/>
          <w:sz w:val="24"/>
          <w:szCs w:val="24"/>
        </w:rPr>
      </w:pPr>
    </w:p>
    <w:p w14:paraId="3DF3C4ED" w14:textId="77777777" w:rsidR="009937CA" w:rsidRPr="00DC7DD3" w:rsidRDefault="009937CA" w:rsidP="00DC7DD3">
      <w:pPr>
        <w:spacing w:after="0" w:line="360" w:lineRule="auto"/>
        <w:jc w:val="both"/>
        <w:rPr>
          <w:rFonts w:ascii="Times New Roman" w:eastAsia="宋体" w:hAnsi="Times New Roman"/>
          <w:b/>
          <w:color w:val="3333FF"/>
          <w:sz w:val="24"/>
          <w:szCs w:val="24"/>
        </w:rPr>
      </w:pPr>
    </w:p>
    <w:sectPr w:rsidR="009937CA" w:rsidRPr="00DC7DD3" w:rsidSect="008A4440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F545B" w14:textId="77777777" w:rsidR="00996421" w:rsidRDefault="00996421">
      <w:pPr>
        <w:spacing w:line="240" w:lineRule="auto"/>
      </w:pPr>
      <w:r>
        <w:separator/>
      </w:r>
    </w:p>
  </w:endnote>
  <w:endnote w:type="continuationSeparator" w:id="0">
    <w:p w14:paraId="203C1EC1" w14:textId="77777777" w:rsidR="00996421" w:rsidRDefault="009964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0015086"/>
    </w:sdtPr>
    <w:sdtEndPr/>
    <w:sdtContent>
      <w:sdt>
        <w:sdtPr>
          <w:id w:val="1728636285"/>
        </w:sdtPr>
        <w:sdtEndPr/>
        <w:sdtContent>
          <w:p w14:paraId="0C94E4F4" w14:textId="5292DDD0" w:rsidR="008A4440" w:rsidRDefault="005067F3" w:rsidP="00F11D37">
            <w:pPr>
              <w:pStyle w:val="a9"/>
            </w:pPr>
          </w:p>
        </w:sdtContent>
      </w:sdt>
    </w:sdtContent>
  </w:sdt>
  <w:p w14:paraId="47200A1B" w14:textId="77777777" w:rsidR="008A4440" w:rsidRDefault="008A444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4F657" w14:textId="77777777" w:rsidR="00996421" w:rsidRDefault="00996421">
      <w:pPr>
        <w:spacing w:after="0"/>
      </w:pPr>
      <w:r>
        <w:separator/>
      </w:r>
    </w:p>
  </w:footnote>
  <w:footnote w:type="continuationSeparator" w:id="0">
    <w:p w14:paraId="08021624" w14:textId="77777777" w:rsidR="00996421" w:rsidRDefault="0099642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7C01"/>
    <w:multiLevelType w:val="multilevel"/>
    <w:tmpl w:val="02257C01"/>
    <w:lvl w:ilvl="0">
      <w:start w:val="1"/>
      <w:numFmt w:val="decimal"/>
      <w:lvlText w:val="%1."/>
      <w:lvlJc w:val="left"/>
      <w:pPr>
        <w:ind w:left="902" w:hanging="420"/>
      </w:p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abstractNum w:abstractNumId="1" w15:restartNumberingAfterBreak="0">
    <w:nsid w:val="0FD646EA"/>
    <w:multiLevelType w:val="multilevel"/>
    <w:tmpl w:val="0FD646EA"/>
    <w:lvl w:ilvl="0">
      <w:start w:val="1"/>
      <w:numFmt w:val="decimal"/>
      <w:lvlText w:val="%1."/>
      <w:lvlJc w:val="left"/>
      <w:pPr>
        <w:ind w:left="902" w:hanging="420"/>
      </w:p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abstractNum w:abstractNumId="2" w15:restartNumberingAfterBreak="0">
    <w:nsid w:val="1C2D192F"/>
    <w:multiLevelType w:val="multilevel"/>
    <w:tmpl w:val="1C2D192F"/>
    <w:lvl w:ilvl="0">
      <w:start w:val="1"/>
      <w:numFmt w:val="decimal"/>
      <w:lvlText w:val="%1."/>
      <w:lvlJc w:val="left"/>
      <w:pPr>
        <w:ind w:left="902" w:hanging="420"/>
      </w:p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abstractNum w:abstractNumId="3" w15:restartNumberingAfterBreak="0">
    <w:nsid w:val="209C4A86"/>
    <w:multiLevelType w:val="multilevel"/>
    <w:tmpl w:val="7970579C"/>
    <w:lvl w:ilvl="0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2DA97912"/>
    <w:multiLevelType w:val="multilevel"/>
    <w:tmpl w:val="2DA97912"/>
    <w:lvl w:ilvl="0">
      <w:start w:val="1"/>
      <w:numFmt w:val="decimal"/>
      <w:lvlText w:val="%1."/>
      <w:lvlJc w:val="left"/>
      <w:pPr>
        <w:ind w:left="902" w:hanging="420"/>
      </w:p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abstractNum w:abstractNumId="5" w15:restartNumberingAfterBreak="0">
    <w:nsid w:val="37642C75"/>
    <w:multiLevelType w:val="multilevel"/>
    <w:tmpl w:val="37642C75"/>
    <w:lvl w:ilvl="0">
      <w:start w:val="1"/>
      <w:numFmt w:val="decimal"/>
      <w:lvlText w:val="%1."/>
      <w:lvlJc w:val="left"/>
      <w:pPr>
        <w:ind w:left="902" w:hanging="420"/>
      </w:p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abstractNum w:abstractNumId="6" w15:restartNumberingAfterBreak="0">
    <w:nsid w:val="3EBB5DF1"/>
    <w:multiLevelType w:val="multilevel"/>
    <w:tmpl w:val="3EBB5DF1"/>
    <w:lvl w:ilvl="0">
      <w:start w:val="1"/>
      <w:numFmt w:val="decimal"/>
      <w:lvlText w:val="%1."/>
      <w:lvlJc w:val="left"/>
      <w:pPr>
        <w:ind w:left="900" w:hanging="420"/>
      </w:pPr>
      <w:rPr>
        <w:rFonts w:hint="default"/>
      </w:rPr>
    </w:lvl>
    <w:lvl w:ilvl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7" w15:restartNumberingAfterBreak="0">
    <w:nsid w:val="58BB39D0"/>
    <w:multiLevelType w:val="multilevel"/>
    <w:tmpl w:val="58BB39D0"/>
    <w:lvl w:ilvl="0">
      <w:start w:val="1"/>
      <w:numFmt w:val="decimal"/>
      <w:lvlText w:val="%1."/>
      <w:lvlJc w:val="left"/>
      <w:pPr>
        <w:ind w:left="902" w:hanging="420"/>
      </w:p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abstractNum w:abstractNumId="8" w15:restartNumberingAfterBreak="0">
    <w:nsid w:val="6D3F4780"/>
    <w:multiLevelType w:val="multilevel"/>
    <w:tmpl w:val="6D3F4780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805388966">
    <w:abstractNumId w:val="3"/>
  </w:num>
  <w:num w:numId="2" w16cid:durableId="1969238846">
    <w:abstractNumId w:val="5"/>
  </w:num>
  <w:num w:numId="3" w16cid:durableId="716930978">
    <w:abstractNumId w:val="4"/>
  </w:num>
  <w:num w:numId="4" w16cid:durableId="556818010">
    <w:abstractNumId w:val="6"/>
  </w:num>
  <w:num w:numId="5" w16cid:durableId="439305154">
    <w:abstractNumId w:val="7"/>
  </w:num>
  <w:num w:numId="6" w16cid:durableId="1645237764">
    <w:abstractNumId w:val="0"/>
  </w:num>
  <w:num w:numId="7" w16cid:durableId="265309029">
    <w:abstractNumId w:val="1"/>
  </w:num>
  <w:num w:numId="8" w16cid:durableId="1360549928">
    <w:abstractNumId w:val="2"/>
  </w:num>
  <w:num w:numId="9" w16cid:durableId="21227986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kxMTI5ZDk5MTQzYjQyNjI2OGVjZDRmMDYxMmIxYWIifQ=="/>
  </w:docVars>
  <w:rsids>
    <w:rsidRoot w:val="003D7B67"/>
    <w:rsid w:val="000021CC"/>
    <w:rsid w:val="00002826"/>
    <w:rsid w:val="00004651"/>
    <w:rsid w:val="00005F52"/>
    <w:rsid w:val="0000633A"/>
    <w:rsid w:val="00013308"/>
    <w:rsid w:val="000204E7"/>
    <w:rsid w:val="00026497"/>
    <w:rsid w:val="00032DDE"/>
    <w:rsid w:val="0003380D"/>
    <w:rsid w:val="00042935"/>
    <w:rsid w:val="0004382D"/>
    <w:rsid w:val="0004499A"/>
    <w:rsid w:val="000473F5"/>
    <w:rsid w:val="000509F8"/>
    <w:rsid w:val="00050AAD"/>
    <w:rsid w:val="000512F9"/>
    <w:rsid w:val="000526AD"/>
    <w:rsid w:val="0005525A"/>
    <w:rsid w:val="00055B05"/>
    <w:rsid w:val="00057127"/>
    <w:rsid w:val="000573C0"/>
    <w:rsid w:val="0006120B"/>
    <w:rsid w:val="00063055"/>
    <w:rsid w:val="000707C2"/>
    <w:rsid w:val="00086A4E"/>
    <w:rsid w:val="00090064"/>
    <w:rsid w:val="00090EF5"/>
    <w:rsid w:val="00092B87"/>
    <w:rsid w:val="00093710"/>
    <w:rsid w:val="000959AA"/>
    <w:rsid w:val="000B227D"/>
    <w:rsid w:val="000B4740"/>
    <w:rsid w:val="000C36F7"/>
    <w:rsid w:val="000D0DA9"/>
    <w:rsid w:val="000D7E2D"/>
    <w:rsid w:val="000E0DE5"/>
    <w:rsid w:val="000E1B8A"/>
    <w:rsid w:val="000F0044"/>
    <w:rsid w:val="000F1B7E"/>
    <w:rsid w:val="000F53CB"/>
    <w:rsid w:val="000F6339"/>
    <w:rsid w:val="00102313"/>
    <w:rsid w:val="00107866"/>
    <w:rsid w:val="00110A9B"/>
    <w:rsid w:val="0011667C"/>
    <w:rsid w:val="0011700A"/>
    <w:rsid w:val="0011771B"/>
    <w:rsid w:val="001210C4"/>
    <w:rsid w:val="00123D2D"/>
    <w:rsid w:val="00127956"/>
    <w:rsid w:val="00143F54"/>
    <w:rsid w:val="0014618B"/>
    <w:rsid w:val="0014677D"/>
    <w:rsid w:val="001467BE"/>
    <w:rsid w:val="00147B22"/>
    <w:rsid w:val="00156E72"/>
    <w:rsid w:val="00163C53"/>
    <w:rsid w:val="00165B26"/>
    <w:rsid w:val="00172A89"/>
    <w:rsid w:val="001734C5"/>
    <w:rsid w:val="001808BB"/>
    <w:rsid w:val="001816EC"/>
    <w:rsid w:val="00184E7B"/>
    <w:rsid w:val="00195820"/>
    <w:rsid w:val="0019674C"/>
    <w:rsid w:val="00196B13"/>
    <w:rsid w:val="00197E3D"/>
    <w:rsid w:val="001A2884"/>
    <w:rsid w:val="001A4491"/>
    <w:rsid w:val="001A70D5"/>
    <w:rsid w:val="001A72A5"/>
    <w:rsid w:val="001B2825"/>
    <w:rsid w:val="001B4C4B"/>
    <w:rsid w:val="001B4D5F"/>
    <w:rsid w:val="001B7B05"/>
    <w:rsid w:val="001C16F9"/>
    <w:rsid w:val="001C6A4F"/>
    <w:rsid w:val="001C7518"/>
    <w:rsid w:val="001D263F"/>
    <w:rsid w:val="001D4D95"/>
    <w:rsid w:val="001D7BF2"/>
    <w:rsid w:val="001D7DD5"/>
    <w:rsid w:val="001E19E9"/>
    <w:rsid w:val="001E24C2"/>
    <w:rsid w:val="001E2B09"/>
    <w:rsid w:val="001E45AF"/>
    <w:rsid w:val="001E47ED"/>
    <w:rsid w:val="001E7E00"/>
    <w:rsid w:val="001F36A0"/>
    <w:rsid w:val="001F4734"/>
    <w:rsid w:val="002005B2"/>
    <w:rsid w:val="002028A0"/>
    <w:rsid w:val="00205A79"/>
    <w:rsid w:val="00206688"/>
    <w:rsid w:val="0021049A"/>
    <w:rsid w:val="0021200C"/>
    <w:rsid w:val="00213FF5"/>
    <w:rsid w:val="00215CFD"/>
    <w:rsid w:val="002160C5"/>
    <w:rsid w:val="002217F6"/>
    <w:rsid w:val="00221AD2"/>
    <w:rsid w:val="0022475F"/>
    <w:rsid w:val="00232330"/>
    <w:rsid w:val="002346DC"/>
    <w:rsid w:val="0023487B"/>
    <w:rsid w:val="00236EFA"/>
    <w:rsid w:val="00247EEE"/>
    <w:rsid w:val="00254678"/>
    <w:rsid w:val="00255018"/>
    <w:rsid w:val="00256367"/>
    <w:rsid w:val="00261F50"/>
    <w:rsid w:val="00262DDD"/>
    <w:rsid w:val="00266E56"/>
    <w:rsid w:val="00270193"/>
    <w:rsid w:val="0027043C"/>
    <w:rsid w:val="00272BE2"/>
    <w:rsid w:val="00273E2E"/>
    <w:rsid w:val="00274619"/>
    <w:rsid w:val="00274EAE"/>
    <w:rsid w:val="0027653E"/>
    <w:rsid w:val="002813FD"/>
    <w:rsid w:val="0028355D"/>
    <w:rsid w:val="00283FAB"/>
    <w:rsid w:val="00284B4E"/>
    <w:rsid w:val="00287196"/>
    <w:rsid w:val="00290127"/>
    <w:rsid w:val="00296586"/>
    <w:rsid w:val="002973CF"/>
    <w:rsid w:val="002A2E65"/>
    <w:rsid w:val="002B035F"/>
    <w:rsid w:val="002B095D"/>
    <w:rsid w:val="002B1638"/>
    <w:rsid w:val="002B35FD"/>
    <w:rsid w:val="002B5066"/>
    <w:rsid w:val="002C1669"/>
    <w:rsid w:val="002C2101"/>
    <w:rsid w:val="002C2817"/>
    <w:rsid w:val="002C2BCC"/>
    <w:rsid w:val="002C3014"/>
    <w:rsid w:val="002C513F"/>
    <w:rsid w:val="002C5DA3"/>
    <w:rsid w:val="002D153E"/>
    <w:rsid w:val="002D602D"/>
    <w:rsid w:val="002E1962"/>
    <w:rsid w:val="002E29A6"/>
    <w:rsid w:val="002F2965"/>
    <w:rsid w:val="002F4A62"/>
    <w:rsid w:val="002F6058"/>
    <w:rsid w:val="002F634D"/>
    <w:rsid w:val="002F7C42"/>
    <w:rsid w:val="00313617"/>
    <w:rsid w:val="003145AC"/>
    <w:rsid w:val="00314C6B"/>
    <w:rsid w:val="00315A17"/>
    <w:rsid w:val="003170F2"/>
    <w:rsid w:val="00320593"/>
    <w:rsid w:val="00323E95"/>
    <w:rsid w:val="00330F5A"/>
    <w:rsid w:val="003318E8"/>
    <w:rsid w:val="0033343E"/>
    <w:rsid w:val="00334D7B"/>
    <w:rsid w:val="00337464"/>
    <w:rsid w:val="00342289"/>
    <w:rsid w:val="00342722"/>
    <w:rsid w:val="003472F9"/>
    <w:rsid w:val="00347390"/>
    <w:rsid w:val="00350E1E"/>
    <w:rsid w:val="00353CAE"/>
    <w:rsid w:val="00355727"/>
    <w:rsid w:val="00362A11"/>
    <w:rsid w:val="00362E71"/>
    <w:rsid w:val="00364321"/>
    <w:rsid w:val="0036749D"/>
    <w:rsid w:val="0036758E"/>
    <w:rsid w:val="00367D96"/>
    <w:rsid w:val="00370A95"/>
    <w:rsid w:val="003710AB"/>
    <w:rsid w:val="00375D8B"/>
    <w:rsid w:val="0037612C"/>
    <w:rsid w:val="00376BC3"/>
    <w:rsid w:val="003802D9"/>
    <w:rsid w:val="003827F9"/>
    <w:rsid w:val="00382A4B"/>
    <w:rsid w:val="00382C93"/>
    <w:rsid w:val="00382D7D"/>
    <w:rsid w:val="00383DAF"/>
    <w:rsid w:val="00387402"/>
    <w:rsid w:val="0039218C"/>
    <w:rsid w:val="00393698"/>
    <w:rsid w:val="00393C62"/>
    <w:rsid w:val="0039471C"/>
    <w:rsid w:val="003A3F6B"/>
    <w:rsid w:val="003A5014"/>
    <w:rsid w:val="003B033D"/>
    <w:rsid w:val="003B0378"/>
    <w:rsid w:val="003B0B24"/>
    <w:rsid w:val="003B1147"/>
    <w:rsid w:val="003B79C6"/>
    <w:rsid w:val="003C09F4"/>
    <w:rsid w:val="003C40E5"/>
    <w:rsid w:val="003C4800"/>
    <w:rsid w:val="003C5F78"/>
    <w:rsid w:val="003C6BF9"/>
    <w:rsid w:val="003D1AF1"/>
    <w:rsid w:val="003D7B67"/>
    <w:rsid w:val="003D7D5B"/>
    <w:rsid w:val="003E09E9"/>
    <w:rsid w:val="003E1839"/>
    <w:rsid w:val="003F4D81"/>
    <w:rsid w:val="003F5C71"/>
    <w:rsid w:val="00400D45"/>
    <w:rsid w:val="00401148"/>
    <w:rsid w:val="004047A5"/>
    <w:rsid w:val="0040545C"/>
    <w:rsid w:val="00405C47"/>
    <w:rsid w:val="00405CF8"/>
    <w:rsid w:val="00407434"/>
    <w:rsid w:val="00407500"/>
    <w:rsid w:val="00410883"/>
    <w:rsid w:val="00413CCA"/>
    <w:rsid w:val="00414852"/>
    <w:rsid w:val="0041625F"/>
    <w:rsid w:val="00416E45"/>
    <w:rsid w:val="004170ED"/>
    <w:rsid w:val="00420944"/>
    <w:rsid w:val="00423542"/>
    <w:rsid w:val="00423D8D"/>
    <w:rsid w:val="004303DF"/>
    <w:rsid w:val="00436509"/>
    <w:rsid w:val="00443776"/>
    <w:rsid w:val="0044606E"/>
    <w:rsid w:val="00447279"/>
    <w:rsid w:val="00453AB3"/>
    <w:rsid w:val="00454A19"/>
    <w:rsid w:val="00457BA8"/>
    <w:rsid w:val="00460B0E"/>
    <w:rsid w:val="00461DF6"/>
    <w:rsid w:val="00474E50"/>
    <w:rsid w:val="0048182C"/>
    <w:rsid w:val="00486B3E"/>
    <w:rsid w:val="00486DCF"/>
    <w:rsid w:val="004924E5"/>
    <w:rsid w:val="00493CF5"/>
    <w:rsid w:val="004947B8"/>
    <w:rsid w:val="004960D6"/>
    <w:rsid w:val="00496B11"/>
    <w:rsid w:val="00496EE6"/>
    <w:rsid w:val="004A0AF0"/>
    <w:rsid w:val="004A2389"/>
    <w:rsid w:val="004A244D"/>
    <w:rsid w:val="004A4489"/>
    <w:rsid w:val="004A6F6E"/>
    <w:rsid w:val="004C3D26"/>
    <w:rsid w:val="004C7434"/>
    <w:rsid w:val="004D536C"/>
    <w:rsid w:val="004D6326"/>
    <w:rsid w:val="004E42D6"/>
    <w:rsid w:val="004E621C"/>
    <w:rsid w:val="004F09A0"/>
    <w:rsid w:val="004F7880"/>
    <w:rsid w:val="005048D2"/>
    <w:rsid w:val="005049A2"/>
    <w:rsid w:val="00506C44"/>
    <w:rsid w:val="005107EF"/>
    <w:rsid w:val="00511A22"/>
    <w:rsid w:val="00513CC0"/>
    <w:rsid w:val="0051492D"/>
    <w:rsid w:val="00521012"/>
    <w:rsid w:val="0052128B"/>
    <w:rsid w:val="00521523"/>
    <w:rsid w:val="00523C23"/>
    <w:rsid w:val="00524496"/>
    <w:rsid w:val="005322AD"/>
    <w:rsid w:val="005325EE"/>
    <w:rsid w:val="00532697"/>
    <w:rsid w:val="005334E3"/>
    <w:rsid w:val="005402C0"/>
    <w:rsid w:val="00553CF0"/>
    <w:rsid w:val="0055429D"/>
    <w:rsid w:val="00554751"/>
    <w:rsid w:val="005549D8"/>
    <w:rsid w:val="005570C9"/>
    <w:rsid w:val="005579FF"/>
    <w:rsid w:val="0056146C"/>
    <w:rsid w:val="005618EE"/>
    <w:rsid w:val="00563410"/>
    <w:rsid w:val="0056419E"/>
    <w:rsid w:val="00567755"/>
    <w:rsid w:val="00574DBC"/>
    <w:rsid w:val="00582FE6"/>
    <w:rsid w:val="00584710"/>
    <w:rsid w:val="00585352"/>
    <w:rsid w:val="00587214"/>
    <w:rsid w:val="005874D7"/>
    <w:rsid w:val="00596BA5"/>
    <w:rsid w:val="005A0CEA"/>
    <w:rsid w:val="005A42ED"/>
    <w:rsid w:val="005B05C6"/>
    <w:rsid w:val="005B61CA"/>
    <w:rsid w:val="005B73FC"/>
    <w:rsid w:val="005B7F9D"/>
    <w:rsid w:val="005C0697"/>
    <w:rsid w:val="005C2A04"/>
    <w:rsid w:val="005C6821"/>
    <w:rsid w:val="005D162C"/>
    <w:rsid w:val="005D5632"/>
    <w:rsid w:val="005E1FB6"/>
    <w:rsid w:val="005E58FF"/>
    <w:rsid w:val="005E7670"/>
    <w:rsid w:val="005E7E74"/>
    <w:rsid w:val="005F2C28"/>
    <w:rsid w:val="005F32B1"/>
    <w:rsid w:val="005F41D8"/>
    <w:rsid w:val="005F7FB9"/>
    <w:rsid w:val="00600539"/>
    <w:rsid w:val="00601486"/>
    <w:rsid w:val="00601FF2"/>
    <w:rsid w:val="00602AAC"/>
    <w:rsid w:val="006030A0"/>
    <w:rsid w:val="00603296"/>
    <w:rsid w:val="006034BB"/>
    <w:rsid w:val="00604045"/>
    <w:rsid w:val="00604DED"/>
    <w:rsid w:val="00607E26"/>
    <w:rsid w:val="00611C3D"/>
    <w:rsid w:val="00612946"/>
    <w:rsid w:val="00612F81"/>
    <w:rsid w:val="0061356A"/>
    <w:rsid w:val="00617C2C"/>
    <w:rsid w:val="00617FDF"/>
    <w:rsid w:val="00621CD8"/>
    <w:rsid w:val="00630B1E"/>
    <w:rsid w:val="0063485D"/>
    <w:rsid w:val="00634E2A"/>
    <w:rsid w:val="006358AF"/>
    <w:rsid w:val="006361EC"/>
    <w:rsid w:val="00641088"/>
    <w:rsid w:val="006427A0"/>
    <w:rsid w:val="00644253"/>
    <w:rsid w:val="00646572"/>
    <w:rsid w:val="006471D0"/>
    <w:rsid w:val="006477B2"/>
    <w:rsid w:val="00651CB0"/>
    <w:rsid w:val="00653612"/>
    <w:rsid w:val="00654BB2"/>
    <w:rsid w:val="006550AF"/>
    <w:rsid w:val="006614FB"/>
    <w:rsid w:val="00661E49"/>
    <w:rsid w:val="00673EB8"/>
    <w:rsid w:val="0067528F"/>
    <w:rsid w:val="0067745F"/>
    <w:rsid w:val="0067757A"/>
    <w:rsid w:val="00682453"/>
    <w:rsid w:val="00682D12"/>
    <w:rsid w:val="00692A27"/>
    <w:rsid w:val="006968D3"/>
    <w:rsid w:val="006969B6"/>
    <w:rsid w:val="006A6396"/>
    <w:rsid w:val="006A65FA"/>
    <w:rsid w:val="006B2B1B"/>
    <w:rsid w:val="006B3674"/>
    <w:rsid w:val="006B6852"/>
    <w:rsid w:val="006B7CBC"/>
    <w:rsid w:val="006C438C"/>
    <w:rsid w:val="006C7302"/>
    <w:rsid w:val="006D3AEA"/>
    <w:rsid w:val="006D6414"/>
    <w:rsid w:val="006E2FB6"/>
    <w:rsid w:val="006E7ABA"/>
    <w:rsid w:val="006F3502"/>
    <w:rsid w:val="006F5A91"/>
    <w:rsid w:val="00704F06"/>
    <w:rsid w:val="00706FA4"/>
    <w:rsid w:val="0070788A"/>
    <w:rsid w:val="00712412"/>
    <w:rsid w:val="00712C02"/>
    <w:rsid w:val="00720E3F"/>
    <w:rsid w:val="00722235"/>
    <w:rsid w:val="00722702"/>
    <w:rsid w:val="00722AAF"/>
    <w:rsid w:val="00726BE6"/>
    <w:rsid w:val="00726BEF"/>
    <w:rsid w:val="00730AE9"/>
    <w:rsid w:val="007376A8"/>
    <w:rsid w:val="00737B4B"/>
    <w:rsid w:val="00740B36"/>
    <w:rsid w:val="00746F89"/>
    <w:rsid w:val="00752221"/>
    <w:rsid w:val="00752F26"/>
    <w:rsid w:val="0075441F"/>
    <w:rsid w:val="0075478F"/>
    <w:rsid w:val="00762E46"/>
    <w:rsid w:val="00765732"/>
    <w:rsid w:val="00766504"/>
    <w:rsid w:val="00772F0F"/>
    <w:rsid w:val="00776A5B"/>
    <w:rsid w:val="00792308"/>
    <w:rsid w:val="00795866"/>
    <w:rsid w:val="007958FC"/>
    <w:rsid w:val="00795C19"/>
    <w:rsid w:val="007972A5"/>
    <w:rsid w:val="00797818"/>
    <w:rsid w:val="007A1853"/>
    <w:rsid w:val="007A3F98"/>
    <w:rsid w:val="007A43F0"/>
    <w:rsid w:val="007A5432"/>
    <w:rsid w:val="007A7EAF"/>
    <w:rsid w:val="007B4547"/>
    <w:rsid w:val="007B4862"/>
    <w:rsid w:val="007C0618"/>
    <w:rsid w:val="007C1B6F"/>
    <w:rsid w:val="007C2E3E"/>
    <w:rsid w:val="007C37F0"/>
    <w:rsid w:val="007D0C0D"/>
    <w:rsid w:val="007D7C2B"/>
    <w:rsid w:val="007E6430"/>
    <w:rsid w:val="007F465D"/>
    <w:rsid w:val="007F4E19"/>
    <w:rsid w:val="00805E28"/>
    <w:rsid w:val="00810FC9"/>
    <w:rsid w:val="008146D4"/>
    <w:rsid w:val="008166A1"/>
    <w:rsid w:val="00817A01"/>
    <w:rsid w:val="008209D6"/>
    <w:rsid w:val="00824C86"/>
    <w:rsid w:val="00826721"/>
    <w:rsid w:val="00827191"/>
    <w:rsid w:val="008305D0"/>
    <w:rsid w:val="00830C05"/>
    <w:rsid w:val="00830EC3"/>
    <w:rsid w:val="008326C6"/>
    <w:rsid w:val="0083294F"/>
    <w:rsid w:val="008331AD"/>
    <w:rsid w:val="0083686F"/>
    <w:rsid w:val="00836BA2"/>
    <w:rsid w:val="00836F2B"/>
    <w:rsid w:val="00841958"/>
    <w:rsid w:val="00841FE7"/>
    <w:rsid w:val="008477CB"/>
    <w:rsid w:val="008527C8"/>
    <w:rsid w:val="00853D0E"/>
    <w:rsid w:val="00855AB9"/>
    <w:rsid w:val="0086029C"/>
    <w:rsid w:val="00862D94"/>
    <w:rsid w:val="0086308A"/>
    <w:rsid w:val="008652C9"/>
    <w:rsid w:val="00866037"/>
    <w:rsid w:val="00867438"/>
    <w:rsid w:val="008702D1"/>
    <w:rsid w:val="0087105A"/>
    <w:rsid w:val="00871A7F"/>
    <w:rsid w:val="008749AD"/>
    <w:rsid w:val="00874CB3"/>
    <w:rsid w:val="00877B2D"/>
    <w:rsid w:val="00881FB6"/>
    <w:rsid w:val="008820D0"/>
    <w:rsid w:val="00882DA2"/>
    <w:rsid w:val="00892A5E"/>
    <w:rsid w:val="0089350F"/>
    <w:rsid w:val="0089401A"/>
    <w:rsid w:val="0089784A"/>
    <w:rsid w:val="008A1E1F"/>
    <w:rsid w:val="008A26B3"/>
    <w:rsid w:val="008A2A53"/>
    <w:rsid w:val="008A36CC"/>
    <w:rsid w:val="008A4440"/>
    <w:rsid w:val="008B0A3D"/>
    <w:rsid w:val="008B3139"/>
    <w:rsid w:val="008B4C18"/>
    <w:rsid w:val="008B59C0"/>
    <w:rsid w:val="008B72A4"/>
    <w:rsid w:val="008B7BD6"/>
    <w:rsid w:val="008B7F7D"/>
    <w:rsid w:val="008C03ED"/>
    <w:rsid w:val="008C1BF1"/>
    <w:rsid w:val="008D00A1"/>
    <w:rsid w:val="008D24E7"/>
    <w:rsid w:val="008D36B5"/>
    <w:rsid w:val="008E0CE6"/>
    <w:rsid w:val="008E2F1B"/>
    <w:rsid w:val="008E3D5C"/>
    <w:rsid w:val="008E6967"/>
    <w:rsid w:val="008E752B"/>
    <w:rsid w:val="008F48CB"/>
    <w:rsid w:val="008F5AEA"/>
    <w:rsid w:val="008F60AD"/>
    <w:rsid w:val="008F7AE9"/>
    <w:rsid w:val="008F7E81"/>
    <w:rsid w:val="0090076A"/>
    <w:rsid w:val="009052CE"/>
    <w:rsid w:val="00910C6E"/>
    <w:rsid w:val="00921363"/>
    <w:rsid w:val="00922E9D"/>
    <w:rsid w:val="00923328"/>
    <w:rsid w:val="00923EBB"/>
    <w:rsid w:val="00937684"/>
    <w:rsid w:val="00937FDD"/>
    <w:rsid w:val="009403FA"/>
    <w:rsid w:val="00942873"/>
    <w:rsid w:val="00946F1A"/>
    <w:rsid w:val="00950052"/>
    <w:rsid w:val="009540F8"/>
    <w:rsid w:val="0096131D"/>
    <w:rsid w:val="0096592F"/>
    <w:rsid w:val="00967E86"/>
    <w:rsid w:val="00973057"/>
    <w:rsid w:val="00975221"/>
    <w:rsid w:val="00976C50"/>
    <w:rsid w:val="00977FF8"/>
    <w:rsid w:val="0098131C"/>
    <w:rsid w:val="009847F5"/>
    <w:rsid w:val="009937CA"/>
    <w:rsid w:val="009945B7"/>
    <w:rsid w:val="00995F85"/>
    <w:rsid w:val="00996421"/>
    <w:rsid w:val="009978B8"/>
    <w:rsid w:val="009A1177"/>
    <w:rsid w:val="009A4F5C"/>
    <w:rsid w:val="009A5970"/>
    <w:rsid w:val="009A6DC4"/>
    <w:rsid w:val="009A7049"/>
    <w:rsid w:val="009A7A1E"/>
    <w:rsid w:val="009B247C"/>
    <w:rsid w:val="009B5719"/>
    <w:rsid w:val="009D046D"/>
    <w:rsid w:val="009D0888"/>
    <w:rsid w:val="009D0C82"/>
    <w:rsid w:val="009D1C9E"/>
    <w:rsid w:val="009D3F1B"/>
    <w:rsid w:val="009D3FC6"/>
    <w:rsid w:val="009D70D7"/>
    <w:rsid w:val="009E087E"/>
    <w:rsid w:val="009E1A22"/>
    <w:rsid w:val="009E341E"/>
    <w:rsid w:val="00A004B1"/>
    <w:rsid w:val="00A01242"/>
    <w:rsid w:val="00A03256"/>
    <w:rsid w:val="00A040D3"/>
    <w:rsid w:val="00A04FDC"/>
    <w:rsid w:val="00A06D15"/>
    <w:rsid w:val="00A2257C"/>
    <w:rsid w:val="00A26277"/>
    <w:rsid w:val="00A31077"/>
    <w:rsid w:val="00A325D6"/>
    <w:rsid w:val="00A33233"/>
    <w:rsid w:val="00A34E3D"/>
    <w:rsid w:val="00A36D2D"/>
    <w:rsid w:val="00A402F6"/>
    <w:rsid w:val="00A41733"/>
    <w:rsid w:val="00A465C0"/>
    <w:rsid w:val="00A466DC"/>
    <w:rsid w:val="00A46AE0"/>
    <w:rsid w:val="00A4792B"/>
    <w:rsid w:val="00A50C8E"/>
    <w:rsid w:val="00A53450"/>
    <w:rsid w:val="00A54D4B"/>
    <w:rsid w:val="00A61755"/>
    <w:rsid w:val="00A63429"/>
    <w:rsid w:val="00A63926"/>
    <w:rsid w:val="00A63F09"/>
    <w:rsid w:val="00A6429E"/>
    <w:rsid w:val="00A64843"/>
    <w:rsid w:val="00A66DFC"/>
    <w:rsid w:val="00A72562"/>
    <w:rsid w:val="00A75A60"/>
    <w:rsid w:val="00A80AF6"/>
    <w:rsid w:val="00A8212A"/>
    <w:rsid w:val="00A85F32"/>
    <w:rsid w:val="00A95366"/>
    <w:rsid w:val="00A96A40"/>
    <w:rsid w:val="00AA008B"/>
    <w:rsid w:val="00AA00B8"/>
    <w:rsid w:val="00AA28B7"/>
    <w:rsid w:val="00AB03C6"/>
    <w:rsid w:val="00AB05FE"/>
    <w:rsid w:val="00AB4594"/>
    <w:rsid w:val="00AC0F5D"/>
    <w:rsid w:val="00AC13C2"/>
    <w:rsid w:val="00AC28CE"/>
    <w:rsid w:val="00AC2BC6"/>
    <w:rsid w:val="00AC40B6"/>
    <w:rsid w:val="00AC4B2D"/>
    <w:rsid w:val="00AC5572"/>
    <w:rsid w:val="00AC74C1"/>
    <w:rsid w:val="00AD0D16"/>
    <w:rsid w:val="00AD1465"/>
    <w:rsid w:val="00AD1C36"/>
    <w:rsid w:val="00AD2B4E"/>
    <w:rsid w:val="00AD41E6"/>
    <w:rsid w:val="00AD453B"/>
    <w:rsid w:val="00AE1AAE"/>
    <w:rsid w:val="00AE283D"/>
    <w:rsid w:val="00AF1F57"/>
    <w:rsid w:val="00AF4807"/>
    <w:rsid w:val="00AF515A"/>
    <w:rsid w:val="00AF655B"/>
    <w:rsid w:val="00B01F1C"/>
    <w:rsid w:val="00B03BB9"/>
    <w:rsid w:val="00B0411E"/>
    <w:rsid w:val="00B06D92"/>
    <w:rsid w:val="00B1006B"/>
    <w:rsid w:val="00B11521"/>
    <w:rsid w:val="00B12A77"/>
    <w:rsid w:val="00B13461"/>
    <w:rsid w:val="00B2189A"/>
    <w:rsid w:val="00B23593"/>
    <w:rsid w:val="00B242B9"/>
    <w:rsid w:val="00B33A10"/>
    <w:rsid w:val="00B35C80"/>
    <w:rsid w:val="00B37034"/>
    <w:rsid w:val="00B41419"/>
    <w:rsid w:val="00B45A47"/>
    <w:rsid w:val="00B538DA"/>
    <w:rsid w:val="00B54903"/>
    <w:rsid w:val="00B56237"/>
    <w:rsid w:val="00B577C9"/>
    <w:rsid w:val="00B61A94"/>
    <w:rsid w:val="00B62FA9"/>
    <w:rsid w:val="00B63011"/>
    <w:rsid w:val="00B63E7D"/>
    <w:rsid w:val="00B641E6"/>
    <w:rsid w:val="00B71701"/>
    <w:rsid w:val="00B71D14"/>
    <w:rsid w:val="00B73886"/>
    <w:rsid w:val="00B7655D"/>
    <w:rsid w:val="00B76A8F"/>
    <w:rsid w:val="00B837D8"/>
    <w:rsid w:val="00B84F38"/>
    <w:rsid w:val="00B87201"/>
    <w:rsid w:val="00B900AD"/>
    <w:rsid w:val="00B90CA5"/>
    <w:rsid w:val="00B9254E"/>
    <w:rsid w:val="00B92C3B"/>
    <w:rsid w:val="00B9515C"/>
    <w:rsid w:val="00B95721"/>
    <w:rsid w:val="00B95D4C"/>
    <w:rsid w:val="00B97440"/>
    <w:rsid w:val="00BA074E"/>
    <w:rsid w:val="00BB01E9"/>
    <w:rsid w:val="00BB52AA"/>
    <w:rsid w:val="00BB625C"/>
    <w:rsid w:val="00BC667D"/>
    <w:rsid w:val="00BC675A"/>
    <w:rsid w:val="00BD16D1"/>
    <w:rsid w:val="00BD3CC0"/>
    <w:rsid w:val="00BD4481"/>
    <w:rsid w:val="00BE3B15"/>
    <w:rsid w:val="00BE3C49"/>
    <w:rsid w:val="00BF78AA"/>
    <w:rsid w:val="00C003E7"/>
    <w:rsid w:val="00C012B2"/>
    <w:rsid w:val="00C015F2"/>
    <w:rsid w:val="00C02A5F"/>
    <w:rsid w:val="00C031D2"/>
    <w:rsid w:val="00C0367F"/>
    <w:rsid w:val="00C05B04"/>
    <w:rsid w:val="00C11B28"/>
    <w:rsid w:val="00C12660"/>
    <w:rsid w:val="00C13084"/>
    <w:rsid w:val="00C217DF"/>
    <w:rsid w:val="00C26A29"/>
    <w:rsid w:val="00C302B1"/>
    <w:rsid w:val="00C40AD0"/>
    <w:rsid w:val="00C42806"/>
    <w:rsid w:val="00C45DE3"/>
    <w:rsid w:val="00C45E6C"/>
    <w:rsid w:val="00C46182"/>
    <w:rsid w:val="00C47F7B"/>
    <w:rsid w:val="00C511CC"/>
    <w:rsid w:val="00C6112B"/>
    <w:rsid w:val="00C613B9"/>
    <w:rsid w:val="00C626C4"/>
    <w:rsid w:val="00C66407"/>
    <w:rsid w:val="00C671B7"/>
    <w:rsid w:val="00C67AA8"/>
    <w:rsid w:val="00C70325"/>
    <w:rsid w:val="00C72A58"/>
    <w:rsid w:val="00C764D8"/>
    <w:rsid w:val="00C84AF4"/>
    <w:rsid w:val="00C954D7"/>
    <w:rsid w:val="00C956EC"/>
    <w:rsid w:val="00C95714"/>
    <w:rsid w:val="00CA1EC6"/>
    <w:rsid w:val="00CA4605"/>
    <w:rsid w:val="00CB249B"/>
    <w:rsid w:val="00CB374B"/>
    <w:rsid w:val="00CB47A9"/>
    <w:rsid w:val="00CB539E"/>
    <w:rsid w:val="00CB5E7F"/>
    <w:rsid w:val="00CB5FCC"/>
    <w:rsid w:val="00CB67D7"/>
    <w:rsid w:val="00CC0D07"/>
    <w:rsid w:val="00CC29D8"/>
    <w:rsid w:val="00CC4B9F"/>
    <w:rsid w:val="00CC4F00"/>
    <w:rsid w:val="00CC4FBE"/>
    <w:rsid w:val="00CC558B"/>
    <w:rsid w:val="00CD4456"/>
    <w:rsid w:val="00CD4BED"/>
    <w:rsid w:val="00CD6EDD"/>
    <w:rsid w:val="00CE1EB4"/>
    <w:rsid w:val="00CF2276"/>
    <w:rsid w:val="00CF5784"/>
    <w:rsid w:val="00CF7288"/>
    <w:rsid w:val="00CF772F"/>
    <w:rsid w:val="00D0201A"/>
    <w:rsid w:val="00D02BEC"/>
    <w:rsid w:val="00D04CC5"/>
    <w:rsid w:val="00D07222"/>
    <w:rsid w:val="00D079F1"/>
    <w:rsid w:val="00D11605"/>
    <w:rsid w:val="00D1194D"/>
    <w:rsid w:val="00D12A30"/>
    <w:rsid w:val="00D174F2"/>
    <w:rsid w:val="00D22666"/>
    <w:rsid w:val="00D23686"/>
    <w:rsid w:val="00D23C7A"/>
    <w:rsid w:val="00D32EF8"/>
    <w:rsid w:val="00D3670A"/>
    <w:rsid w:val="00D44854"/>
    <w:rsid w:val="00D45094"/>
    <w:rsid w:val="00D50C94"/>
    <w:rsid w:val="00D57486"/>
    <w:rsid w:val="00D60E48"/>
    <w:rsid w:val="00D666DE"/>
    <w:rsid w:val="00D76BEB"/>
    <w:rsid w:val="00D80176"/>
    <w:rsid w:val="00D801B8"/>
    <w:rsid w:val="00D82E6B"/>
    <w:rsid w:val="00D8604C"/>
    <w:rsid w:val="00D86841"/>
    <w:rsid w:val="00D90578"/>
    <w:rsid w:val="00D92B4C"/>
    <w:rsid w:val="00DA00DC"/>
    <w:rsid w:val="00DA0255"/>
    <w:rsid w:val="00DA25DA"/>
    <w:rsid w:val="00DA3F58"/>
    <w:rsid w:val="00DA4C12"/>
    <w:rsid w:val="00DA5B7F"/>
    <w:rsid w:val="00DB0589"/>
    <w:rsid w:val="00DB09BD"/>
    <w:rsid w:val="00DB183C"/>
    <w:rsid w:val="00DB2EA3"/>
    <w:rsid w:val="00DB305E"/>
    <w:rsid w:val="00DB62D7"/>
    <w:rsid w:val="00DB6688"/>
    <w:rsid w:val="00DC2E22"/>
    <w:rsid w:val="00DC390A"/>
    <w:rsid w:val="00DC436D"/>
    <w:rsid w:val="00DC7DD3"/>
    <w:rsid w:val="00DD3FAC"/>
    <w:rsid w:val="00DD5981"/>
    <w:rsid w:val="00DE2E4E"/>
    <w:rsid w:val="00DE53C6"/>
    <w:rsid w:val="00DE54E1"/>
    <w:rsid w:val="00DE60CA"/>
    <w:rsid w:val="00DE7F60"/>
    <w:rsid w:val="00DF2CD5"/>
    <w:rsid w:val="00DF3778"/>
    <w:rsid w:val="00E0624B"/>
    <w:rsid w:val="00E12D6C"/>
    <w:rsid w:val="00E146E6"/>
    <w:rsid w:val="00E15895"/>
    <w:rsid w:val="00E20B44"/>
    <w:rsid w:val="00E20EC2"/>
    <w:rsid w:val="00E21457"/>
    <w:rsid w:val="00E22D09"/>
    <w:rsid w:val="00E24030"/>
    <w:rsid w:val="00E33827"/>
    <w:rsid w:val="00E33EBA"/>
    <w:rsid w:val="00E36AB0"/>
    <w:rsid w:val="00E37725"/>
    <w:rsid w:val="00E42A6F"/>
    <w:rsid w:val="00E44783"/>
    <w:rsid w:val="00E44C7F"/>
    <w:rsid w:val="00E45016"/>
    <w:rsid w:val="00E45475"/>
    <w:rsid w:val="00E5038A"/>
    <w:rsid w:val="00E5062D"/>
    <w:rsid w:val="00E51F59"/>
    <w:rsid w:val="00E55880"/>
    <w:rsid w:val="00E55ECD"/>
    <w:rsid w:val="00E566AF"/>
    <w:rsid w:val="00E641FC"/>
    <w:rsid w:val="00E6561E"/>
    <w:rsid w:val="00E70029"/>
    <w:rsid w:val="00E72C57"/>
    <w:rsid w:val="00E81849"/>
    <w:rsid w:val="00E81F35"/>
    <w:rsid w:val="00E82CFB"/>
    <w:rsid w:val="00E834B8"/>
    <w:rsid w:val="00E8479E"/>
    <w:rsid w:val="00E86FFF"/>
    <w:rsid w:val="00E87F63"/>
    <w:rsid w:val="00E90157"/>
    <w:rsid w:val="00E9185E"/>
    <w:rsid w:val="00E941D9"/>
    <w:rsid w:val="00E94995"/>
    <w:rsid w:val="00E96F63"/>
    <w:rsid w:val="00EA013A"/>
    <w:rsid w:val="00EA7632"/>
    <w:rsid w:val="00EB124F"/>
    <w:rsid w:val="00EB26FF"/>
    <w:rsid w:val="00EB7F58"/>
    <w:rsid w:val="00EC5084"/>
    <w:rsid w:val="00ED0263"/>
    <w:rsid w:val="00ED3D81"/>
    <w:rsid w:val="00EE1015"/>
    <w:rsid w:val="00EE1668"/>
    <w:rsid w:val="00EE1932"/>
    <w:rsid w:val="00EE20D7"/>
    <w:rsid w:val="00EE6DF7"/>
    <w:rsid w:val="00EF25BA"/>
    <w:rsid w:val="00EF32CE"/>
    <w:rsid w:val="00EF5A0C"/>
    <w:rsid w:val="00EF5B7B"/>
    <w:rsid w:val="00EF616D"/>
    <w:rsid w:val="00EF7248"/>
    <w:rsid w:val="00F01171"/>
    <w:rsid w:val="00F01613"/>
    <w:rsid w:val="00F029EC"/>
    <w:rsid w:val="00F077DC"/>
    <w:rsid w:val="00F11D37"/>
    <w:rsid w:val="00F134DD"/>
    <w:rsid w:val="00F13959"/>
    <w:rsid w:val="00F1775C"/>
    <w:rsid w:val="00F201E2"/>
    <w:rsid w:val="00F20F2C"/>
    <w:rsid w:val="00F23099"/>
    <w:rsid w:val="00F24DD0"/>
    <w:rsid w:val="00F25F96"/>
    <w:rsid w:val="00F27C6C"/>
    <w:rsid w:val="00F30354"/>
    <w:rsid w:val="00F30608"/>
    <w:rsid w:val="00F307D7"/>
    <w:rsid w:val="00F41ECA"/>
    <w:rsid w:val="00F511DB"/>
    <w:rsid w:val="00F55389"/>
    <w:rsid w:val="00F56BC7"/>
    <w:rsid w:val="00F56D05"/>
    <w:rsid w:val="00F577B8"/>
    <w:rsid w:val="00F60EB3"/>
    <w:rsid w:val="00F63B49"/>
    <w:rsid w:val="00F748DA"/>
    <w:rsid w:val="00F764DB"/>
    <w:rsid w:val="00F77046"/>
    <w:rsid w:val="00F8106A"/>
    <w:rsid w:val="00F820DE"/>
    <w:rsid w:val="00F82C0A"/>
    <w:rsid w:val="00F82EB0"/>
    <w:rsid w:val="00F84A66"/>
    <w:rsid w:val="00F85554"/>
    <w:rsid w:val="00F91304"/>
    <w:rsid w:val="00F923B0"/>
    <w:rsid w:val="00F9291E"/>
    <w:rsid w:val="00F938AB"/>
    <w:rsid w:val="00F96549"/>
    <w:rsid w:val="00F97E13"/>
    <w:rsid w:val="00FA00DF"/>
    <w:rsid w:val="00FA6ACB"/>
    <w:rsid w:val="00FB28F3"/>
    <w:rsid w:val="00FB4D63"/>
    <w:rsid w:val="00FC7F08"/>
    <w:rsid w:val="00FD0B5B"/>
    <w:rsid w:val="00FD1194"/>
    <w:rsid w:val="00FD58E7"/>
    <w:rsid w:val="00FE34CD"/>
    <w:rsid w:val="01195D18"/>
    <w:rsid w:val="015C44C0"/>
    <w:rsid w:val="018C6C81"/>
    <w:rsid w:val="01EF6717"/>
    <w:rsid w:val="02C213E8"/>
    <w:rsid w:val="03283EEC"/>
    <w:rsid w:val="03B21644"/>
    <w:rsid w:val="03C072ED"/>
    <w:rsid w:val="03E63A5B"/>
    <w:rsid w:val="046E03DE"/>
    <w:rsid w:val="04861F48"/>
    <w:rsid w:val="049D4C3A"/>
    <w:rsid w:val="057F0CBE"/>
    <w:rsid w:val="059053C1"/>
    <w:rsid w:val="06F75D79"/>
    <w:rsid w:val="07B15B08"/>
    <w:rsid w:val="0860699A"/>
    <w:rsid w:val="090B3AA1"/>
    <w:rsid w:val="09FD3C94"/>
    <w:rsid w:val="0A6D7B38"/>
    <w:rsid w:val="0B387776"/>
    <w:rsid w:val="0BAA24B6"/>
    <w:rsid w:val="0DB83F46"/>
    <w:rsid w:val="0DF05E31"/>
    <w:rsid w:val="0E846C05"/>
    <w:rsid w:val="0E982005"/>
    <w:rsid w:val="10DB57FB"/>
    <w:rsid w:val="12BA6738"/>
    <w:rsid w:val="130F74E8"/>
    <w:rsid w:val="132B0BD0"/>
    <w:rsid w:val="14925D91"/>
    <w:rsid w:val="15062E2E"/>
    <w:rsid w:val="15AA552C"/>
    <w:rsid w:val="15D479EB"/>
    <w:rsid w:val="18292E58"/>
    <w:rsid w:val="18381A1D"/>
    <w:rsid w:val="18625D8F"/>
    <w:rsid w:val="18A471CB"/>
    <w:rsid w:val="19330CF9"/>
    <w:rsid w:val="194F11DD"/>
    <w:rsid w:val="19A75624"/>
    <w:rsid w:val="19DB2064"/>
    <w:rsid w:val="1ABC7400"/>
    <w:rsid w:val="1AE654C9"/>
    <w:rsid w:val="1B5A4CEA"/>
    <w:rsid w:val="1B8F230C"/>
    <w:rsid w:val="1C7A5C28"/>
    <w:rsid w:val="1D946086"/>
    <w:rsid w:val="1EBA6201"/>
    <w:rsid w:val="1F303DF5"/>
    <w:rsid w:val="1F7A63A0"/>
    <w:rsid w:val="20EE157B"/>
    <w:rsid w:val="21207478"/>
    <w:rsid w:val="214D0B44"/>
    <w:rsid w:val="216830DB"/>
    <w:rsid w:val="22163203"/>
    <w:rsid w:val="22437026"/>
    <w:rsid w:val="225343BF"/>
    <w:rsid w:val="24551386"/>
    <w:rsid w:val="25613EAC"/>
    <w:rsid w:val="26434A1A"/>
    <w:rsid w:val="26CF7759"/>
    <w:rsid w:val="276713A4"/>
    <w:rsid w:val="28A770F0"/>
    <w:rsid w:val="2A7D27C2"/>
    <w:rsid w:val="2A9E6D51"/>
    <w:rsid w:val="2AF277AE"/>
    <w:rsid w:val="2AFB58EB"/>
    <w:rsid w:val="2B7D62E6"/>
    <w:rsid w:val="2BE434A3"/>
    <w:rsid w:val="2C296CF2"/>
    <w:rsid w:val="2CA45ABE"/>
    <w:rsid w:val="2CDA59E9"/>
    <w:rsid w:val="2DA6257F"/>
    <w:rsid w:val="2DDF7877"/>
    <w:rsid w:val="2E687E06"/>
    <w:rsid w:val="30EF0C42"/>
    <w:rsid w:val="31C30439"/>
    <w:rsid w:val="32933D30"/>
    <w:rsid w:val="32B819E9"/>
    <w:rsid w:val="33990416"/>
    <w:rsid w:val="33C64803"/>
    <w:rsid w:val="33FA0BE5"/>
    <w:rsid w:val="341A2BD3"/>
    <w:rsid w:val="34D72BD9"/>
    <w:rsid w:val="34DD1563"/>
    <w:rsid w:val="358E461C"/>
    <w:rsid w:val="3612023A"/>
    <w:rsid w:val="367D4842"/>
    <w:rsid w:val="36CC78F5"/>
    <w:rsid w:val="381B37F6"/>
    <w:rsid w:val="38376F0C"/>
    <w:rsid w:val="3A561BFD"/>
    <w:rsid w:val="3A6F0131"/>
    <w:rsid w:val="3B2A174E"/>
    <w:rsid w:val="3B595665"/>
    <w:rsid w:val="3BBA3572"/>
    <w:rsid w:val="3C9D5708"/>
    <w:rsid w:val="3DB56B0B"/>
    <w:rsid w:val="3E20310F"/>
    <w:rsid w:val="3F5E318E"/>
    <w:rsid w:val="3FAA755D"/>
    <w:rsid w:val="405E5001"/>
    <w:rsid w:val="41840922"/>
    <w:rsid w:val="41B23122"/>
    <w:rsid w:val="41FB4BAA"/>
    <w:rsid w:val="421014A5"/>
    <w:rsid w:val="42C159A0"/>
    <w:rsid w:val="434A1377"/>
    <w:rsid w:val="43C1407A"/>
    <w:rsid w:val="44AF6664"/>
    <w:rsid w:val="46256946"/>
    <w:rsid w:val="491E229F"/>
    <w:rsid w:val="493B320A"/>
    <w:rsid w:val="4CD109A2"/>
    <w:rsid w:val="4D6F1661"/>
    <w:rsid w:val="4FAA3CEB"/>
    <w:rsid w:val="507A0B6A"/>
    <w:rsid w:val="510645B1"/>
    <w:rsid w:val="51AE69F2"/>
    <w:rsid w:val="52B47EF4"/>
    <w:rsid w:val="53730BCC"/>
    <w:rsid w:val="54500AF3"/>
    <w:rsid w:val="55262802"/>
    <w:rsid w:val="56082EE6"/>
    <w:rsid w:val="58F5082B"/>
    <w:rsid w:val="5908516D"/>
    <w:rsid w:val="599562AA"/>
    <w:rsid w:val="5B2A5661"/>
    <w:rsid w:val="5B765747"/>
    <w:rsid w:val="5C255060"/>
    <w:rsid w:val="5D9206CA"/>
    <w:rsid w:val="5D9C4F3D"/>
    <w:rsid w:val="5E04316A"/>
    <w:rsid w:val="5E456B54"/>
    <w:rsid w:val="5E5739D4"/>
    <w:rsid w:val="5E79409D"/>
    <w:rsid w:val="60954DC0"/>
    <w:rsid w:val="60C35AD8"/>
    <w:rsid w:val="61086657"/>
    <w:rsid w:val="62576409"/>
    <w:rsid w:val="62DB0A55"/>
    <w:rsid w:val="639F32C6"/>
    <w:rsid w:val="63B2309A"/>
    <w:rsid w:val="64904B1F"/>
    <w:rsid w:val="64BF2A7B"/>
    <w:rsid w:val="661352EE"/>
    <w:rsid w:val="66482158"/>
    <w:rsid w:val="666508AC"/>
    <w:rsid w:val="66BB6AD2"/>
    <w:rsid w:val="67E50396"/>
    <w:rsid w:val="69D1173C"/>
    <w:rsid w:val="6A317BB1"/>
    <w:rsid w:val="6C062311"/>
    <w:rsid w:val="6D9363EF"/>
    <w:rsid w:val="6F3C4F4B"/>
    <w:rsid w:val="70411056"/>
    <w:rsid w:val="710C0AB0"/>
    <w:rsid w:val="71145435"/>
    <w:rsid w:val="725337DC"/>
    <w:rsid w:val="729A7269"/>
    <w:rsid w:val="735D6D92"/>
    <w:rsid w:val="74E57089"/>
    <w:rsid w:val="75607141"/>
    <w:rsid w:val="77A61B7C"/>
    <w:rsid w:val="77FA265A"/>
    <w:rsid w:val="792720A9"/>
    <w:rsid w:val="7A876D7C"/>
    <w:rsid w:val="7AE4368D"/>
    <w:rsid w:val="7B2A2E15"/>
    <w:rsid w:val="7B6716D6"/>
    <w:rsid w:val="7B9C1CE2"/>
    <w:rsid w:val="7C0053F7"/>
    <w:rsid w:val="7CEA3B1A"/>
    <w:rsid w:val="7F43111F"/>
    <w:rsid w:val="7F4F0D01"/>
    <w:rsid w:val="7FDD6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67EBF31"/>
  <w15:docId w15:val="{8A787C97-8D65-41A2-A8E2-650CC5D85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qFormat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440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rsid w:val="008A4440"/>
  </w:style>
  <w:style w:type="paragraph" w:styleId="a5">
    <w:name w:val="Date"/>
    <w:basedOn w:val="a"/>
    <w:next w:val="a"/>
    <w:link w:val="a6"/>
    <w:uiPriority w:val="99"/>
    <w:semiHidden/>
    <w:unhideWhenUsed/>
    <w:qFormat/>
    <w:rsid w:val="008A4440"/>
  </w:style>
  <w:style w:type="paragraph" w:styleId="a7">
    <w:name w:val="Balloon Text"/>
    <w:basedOn w:val="a"/>
    <w:link w:val="a8"/>
    <w:uiPriority w:val="99"/>
    <w:semiHidden/>
    <w:unhideWhenUsed/>
    <w:qFormat/>
    <w:rsid w:val="008A444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rsid w:val="008A4440"/>
    <w:pPr>
      <w:tabs>
        <w:tab w:val="center" w:pos="4680"/>
        <w:tab w:val="right" w:pos="9360"/>
      </w:tabs>
      <w:spacing w:after="0" w:line="240" w:lineRule="auto"/>
    </w:pPr>
  </w:style>
  <w:style w:type="paragraph" w:styleId="ab">
    <w:name w:val="header"/>
    <w:basedOn w:val="a"/>
    <w:link w:val="ac"/>
    <w:uiPriority w:val="99"/>
    <w:unhideWhenUsed/>
    <w:qFormat/>
    <w:rsid w:val="008A4440"/>
    <w:pPr>
      <w:tabs>
        <w:tab w:val="center" w:pos="4680"/>
        <w:tab w:val="right" w:pos="9360"/>
      </w:tabs>
      <w:spacing w:after="0" w:line="240" w:lineRule="auto"/>
    </w:pPr>
  </w:style>
  <w:style w:type="paragraph" w:styleId="ad">
    <w:name w:val="Normal (Web)"/>
    <w:basedOn w:val="a"/>
    <w:uiPriority w:val="99"/>
    <w:semiHidden/>
    <w:unhideWhenUsed/>
    <w:qFormat/>
    <w:rsid w:val="008A444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e">
    <w:name w:val="annotation subject"/>
    <w:basedOn w:val="a3"/>
    <w:next w:val="a3"/>
    <w:link w:val="af"/>
    <w:uiPriority w:val="99"/>
    <w:semiHidden/>
    <w:unhideWhenUsed/>
    <w:qFormat/>
    <w:rsid w:val="008A4440"/>
    <w:rPr>
      <w:b/>
      <w:bCs/>
    </w:rPr>
  </w:style>
  <w:style w:type="table" w:styleId="af0">
    <w:name w:val="Table Grid"/>
    <w:basedOn w:val="a1"/>
    <w:uiPriority w:val="39"/>
    <w:qFormat/>
    <w:rsid w:val="008A44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qFormat/>
    <w:rsid w:val="008A4440"/>
    <w:rPr>
      <w:color w:val="0563C1" w:themeColor="hyperlink"/>
      <w:u w:val="single"/>
    </w:rPr>
  </w:style>
  <w:style w:type="character" w:styleId="af2">
    <w:name w:val="annotation reference"/>
    <w:basedOn w:val="a0"/>
    <w:uiPriority w:val="99"/>
    <w:semiHidden/>
    <w:unhideWhenUsed/>
    <w:qFormat/>
    <w:rsid w:val="008A4440"/>
    <w:rPr>
      <w:sz w:val="21"/>
      <w:szCs w:val="21"/>
    </w:rPr>
  </w:style>
  <w:style w:type="paragraph" w:styleId="af3">
    <w:name w:val="List Paragraph"/>
    <w:basedOn w:val="a"/>
    <w:uiPriority w:val="34"/>
    <w:qFormat/>
    <w:rsid w:val="008A4440"/>
    <w:pPr>
      <w:ind w:left="720"/>
      <w:contextualSpacing/>
    </w:pPr>
  </w:style>
  <w:style w:type="character" w:customStyle="1" w:styleId="ac">
    <w:name w:val="页眉 字符"/>
    <w:basedOn w:val="a0"/>
    <w:link w:val="ab"/>
    <w:uiPriority w:val="99"/>
    <w:qFormat/>
    <w:rsid w:val="008A4440"/>
  </w:style>
  <w:style w:type="character" w:customStyle="1" w:styleId="aa">
    <w:name w:val="页脚 字符"/>
    <w:basedOn w:val="a0"/>
    <w:link w:val="a9"/>
    <w:uiPriority w:val="99"/>
    <w:qFormat/>
    <w:rsid w:val="008A4440"/>
  </w:style>
  <w:style w:type="character" w:styleId="af4">
    <w:name w:val="Placeholder Text"/>
    <w:basedOn w:val="a0"/>
    <w:uiPriority w:val="99"/>
    <w:semiHidden/>
    <w:qFormat/>
    <w:rsid w:val="008A4440"/>
    <w:rPr>
      <w:color w:val="808080"/>
    </w:rPr>
  </w:style>
  <w:style w:type="character" w:customStyle="1" w:styleId="a6">
    <w:name w:val="日期 字符"/>
    <w:basedOn w:val="a0"/>
    <w:link w:val="a5"/>
    <w:uiPriority w:val="99"/>
    <w:semiHidden/>
    <w:qFormat/>
    <w:rsid w:val="008A4440"/>
  </w:style>
  <w:style w:type="character" w:customStyle="1" w:styleId="1">
    <w:name w:val="未处理的提及1"/>
    <w:basedOn w:val="a0"/>
    <w:uiPriority w:val="99"/>
    <w:semiHidden/>
    <w:unhideWhenUsed/>
    <w:qFormat/>
    <w:rsid w:val="008A4440"/>
    <w:rPr>
      <w:color w:val="605E5C"/>
      <w:shd w:val="clear" w:color="auto" w:fill="E1DFDD"/>
    </w:rPr>
  </w:style>
  <w:style w:type="character" w:customStyle="1" w:styleId="a8">
    <w:name w:val="批注框文本 字符"/>
    <w:basedOn w:val="a0"/>
    <w:link w:val="a7"/>
    <w:uiPriority w:val="99"/>
    <w:semiHidden/>
    <w:qFormat/>
    <w:rsid w:val="008A4440"/>
    <w:rPr>
      <w:rFonts w:ascii="Segoe UI" w:hAnsi="Segoe UI" w:cs="Segoe UI"/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sid w:val="008A4440"/>
    <w:rPr>
      <w:rFonts w:asciiTheme="minorHAnsi" w:eastAsiaTheme="minorEastAsia" w:hAnsiTheme="minorHAnsi" w:cstheme="minorBidi"/>
      <w:sz w:val="22"/>
      <w:szCs w:val="22"/>
    </w:rPr>
  </w:style>
  <w:style w:type="character" w:customStyle="1" w:styleId="af">
    <w:name w:val="批注主题 字符"/>
    <w:basedOn w:val="a4"/>
    <w:link w:val="ae"/>
    <w:uiPriority w:val="99"/>
    <w:semiHidden/>
    <w:qFormat/>
    <w:rsid w:val="008A4440"/>
    <w:rPr>
      <w:rFonts w:asciiTheme="minorHAnsi" w:eastAsiaTheme="minorEastAsia" w:hAnsiTheme="minorHAnsi" w:cstheme="minorBidi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71D46-10F2-4154-BFDB-ECDBCB065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3736</Words>
  <Characters>1299</Characters>
  <Application>Microsoft Office Word</Application>
  <DocSecurity>0</DocSecurity>
  <Lines>10</Lines>
  <Paragraphs>10</Paragraphs>
  <ScaleCrop>false</ScaleCrop>
  <Company>微软中国</Company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Lu, Xuehua</dc:creator>
  <cp:lastModifiedBy>penggh</cp:lastModifiedBy>
  <cp:revision>9</cp:revision>
  <cp:lastPrinted>2021-09-04T14:53:00Z</cp:lastPrinted>
  <dcterms:created xsi:type="dcterms:W3CDTF">2022-10-02T03:10:00Z</dcterms:created>
  <dcterms:modified xsi:type="dcterms:W3CDTF">2022-10-02T04:50:00Z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A84D808985254DEEAAA095AF3137203D</vt:lpwstr>
  </property>
</Properties>
</file>